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0BE29" w14:textId="77777777" w:rsidR="008077C4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ДОГОВОР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ЗАЛОГА ИМУЩЕСТВА № 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1989"/>
      </w:tblGrid>
      <w:tr w:rsidR="008077C4" w14:paraId="10E9F6E4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C0317" w14:textId="77777777" w:rsidR="008077C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8F34D1" w14:textId="77777777" w:rsidR="008077C4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«__» _____20__ г.</w:t>
            </w:r>
          </w:p>
        </w:tc>
      </w:tr>
    </w:tbl>
    <w:p w14:paraId="7AB14ECF" w14:textId="77777777" w:rsidR="008077C4" w:rsidRPr="009B499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499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________________________________________________, далее именуемое «Залогодержатель»,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995">
        <w:rPr>
          <w:rFonts w:hAnsi="Times New Roman" w:cs="Times New Roman"/>
          <w:color w:val="000000"/>
          <w:sz w:val="24"/>
          <w:szCs w:val="24"/>
          <w:lang w:val="ru-RU"/>
        </w:rPr>
        <w:t>лице ______________________________________________________, действующ___ на 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995">
        <w:rPr>
          <w:rFonts w:hAnsi="Times New Roman" w:cs="Times New Roman"/>
          <w:color w:val="000000"/>
          <w:sz w:val="24"/>
          <w:szCs w:val="24"/>
          <w:lang w:val="ru-RU"/>
        </w:rPr>
        <w:t>______, с одной стороны, и ________________________________________________, 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995">
        <w:rPr>
          <w:rFonts w:hAnsi="Times New Roman" w:cs="Times New Roman"/>
          <w:color w:val="000000"/>
          <w:sz w:val="24"/>
          <w:szCs w:val="24"/>
          <w:lang w:val="ru-RU"/>
        </w:rPr>
        <w:t>именуемое «Залогодатель», в лице _______________________________________________,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995">
        <w:rPr>
          <w:rFonts w:hAnsi="Times New Roman" w:cs="Times New Roman"/>
          <w:color w:val="000000"/>
          <w:sz w:val="24"/>
          <w:szCs w:val="24"/>
          <w:lang w:val="ru-RU"/>
        </w:rPr>
        <w:t>действующ__ на основании ______, с другой стороны (далее по тексту – Стороны), заключили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995">
        <w:rPr>
          <w:rFonts w:hAnsi="Times New Roman" w:cs="Times New Roman"/>
          <w:color w:val="000000"/>
          <w:sz w:val="24"/>
          <w:szCs w:val="24"/>
          <w:lang w:val="ru-RU"/>
        </w:rPr>
        <w:t>настоящий Договор о нижеследующем.</w:t>
      </w:r>
    </w:p>
    <w:p w14:paraId="7F295990" w14:textId="77777777" w:rsidR="008077C4" w:rsidRPr="009B4995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49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ПРЕДМЕТ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9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14:paraId="705DE338" w14:textId="77777777" w:rsidR="008077C4" w:rsidRPr="009B499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4995">
        <w:rPr>
          <w:rFonts w:hAnsi="Times New Roman" w:cs="Times New Roman"/>
          <w:color w:val="000000"/>
          <w:sz w:val="24"/>
          <w:szCs w:val="24"/>
          <w:lang w:val="ru-RU"/>
        </w:rPr>
        <w:t>1.1. Залогодержатель предоставляет Залогодателю согласно ________________________________________________заем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99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 на срок _______________________, а Залогодатель в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4995">
        <w:rPr>
          <w:rFonts w:hAnsi="Times New Roman" w:cs="Times New Roman"/>
          <w:color w:val="000000"/>
          <w:sz w:val="24"/>
          <w:szCs w:val="24"/>
          <w:lang w:val="ru-RU"/>
        </w:rPr>
        <w:t>возврата полученного _____ передает в залог принадлежащее ему на праве собственности следующее имущество: ___________________________________________________________________________________________________________________________________________________________________________________________________________.</w:t>
      </w:r>
    </w:p>
    <w:p w14:paraId="5CE2C990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Имущество, указанное в пункте ___, остается у Залогодателя на весь срок действия настоящего Договора и находится по адресу: ____________________________________________________.</w:t>
      </w:r>
    </w:p>
    <w:p w14:paraId="035B7AA6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На момент заключения настоящего Договора имущество, передаваемое в залог,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принадлежит Залогодателю на праве собственности, что подтверждается __________________________________________________________________________________________, не заложено или арестовано, не является предметом исков третьих лиц.</w:t>
      </w:r>
    </w:p>
    <w:p w14:paraId="677CE3E8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Передаваемое в залог имущество находится в нормальном состоянии, отвечающем требованиям, предъявляемым к имуществу такого рода.</w:t>
      </w:r>
    </w:p>
    <w:p w14:paraId="3D401E90" w14:textId="77777777" w:rsidR="008077C4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ПРАВА И ОБЯЗАННОСТИ СТОРОН</w:t>
      </w:r>
    </w:p>
    <w:p w14:paraId="5FE147A3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Залогодержатель имеет право:</w:t>
      </w:r>
    </w:p>
    <w:p w14:paraId="60862370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Проверять по документам фактически наличие, размер, состояние и условия хранения имущества, являющегося предметом залога.</w:t>
      </w:r>
    </w:p>
    <w:p w14:paraId="150A56C2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Наложить свои знаки на предмет залога, свидетельствующие о залоге имущества.</w:t>
      </w:r>
    </w:p>
    <w:p w14:paraId="48AF0680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2.1.3. Требовать от Залогодателя принятия мер, необходимых для сохранения имущества, являющегося предметом залога.</w:t>
      </w:r>
    </w:p>
    <w:p w14:paraId="7D9934E9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Требовать от любого лица прекращения посягательств на предмет залога, угрожающих его утратой или повреждением.</w:t>
      </w:r>
    </w:p>
    <w:p w14:paraId="798FDBBB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 Обратить взыскание на предмет залога, если в момент наступления срока исполнения обязательства, обеспеченного залогом, оно не будет исполнено или когда в силу закона Залогодержатель вправе осуществить взыскание ранее, а также в соответствии с ______________настоящего Договора.</w:t>
      </w:r>
    </w:p>
    <w:p w14:paraId="1EED9656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Потребовать досрочного исполнения обеспеченного залогом обязательства, а если его требование не будет удовлетворено, обратить взыскание на предмет залога до наступления исполнения обеспеченного залогом обязательства в случаях: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нарушения Залогодателем _______________ настоящего Договора;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нарушения Залогодателем правил хранения, распоряжения и использования заложенного имущества;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нарушения Залогодателем правил о последующем залоге;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нарушения Залогодателем правил о замене предмета залога.</w:t>
      </w:r>
    </w:p>
    <w:p w14:paraId="1BAD2F65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Залогодатель обязан:</w:t>
      </w:r>
    </w:p>
    <w:p w14:paraId="5DFFFA79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Не совершать действий, которые могут повлечь утрату заложенного имущества или уменьшение его стоимости, обеспечить сохранность имущества, являющегося предметом залога.</w:t>
      </w:r>
    </w:p>
    <w:p w14:paraId="4038EA6B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Застраховать предмет залога за свой счет от рисков утраты и повреждения на сумму не ниже размера обеспеченного залогом требования.</w:t>
      </w:r>
    </w:p>
    <w:p w14:paraId="6285EB60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2.2.3. Не отчуждать и не сдавать в аренду (пользование) иным лицам указанное имущество без согласия Залогодержателя.</w:t>
      </w:r>
    </w:p>
    <w:p w14:paraId="46A3C047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2.2.4. Принимать меры, необходимые для защиты заложенного имущества от посягательств и требований со стороны третьих лиц.</w:t>
      </w:r>
    </w:p>
    <w:p w14:paraId="13144E0B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2.2.5. Немедленно уведомлять о возникновении угрозы утраты или повреждения заложенного имущества, о притязаниях третьих лиц на это имущество, о нарушениях третьими лицами прав на это имущество.</w:t>
      </w:r>
    </w:p>
    <w:p w14:paraId="0D02C534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Залогодатель вправе по согласованию с Залогодержателем передать предмет залога на время во владение третьему лицу. При этом имущество считается оставленным у Залогодателя.</w:t>
      </w:r>
    </w:p>
    <w:p w14:paraId="3E542120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Залогодатель несет ответственность за недостатки переданного им в залог по настоящему Договору имущества, полностью или частично препятствующие его использованию в качестве предмета залога, несмотря на то что при его передаче (заключении Договора) Залогодатель мог и не знать о наличии указанных недостатков.</w:t>
      </w:r>
    </w:p>
    <w:p w14:paraId="3C879C2C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Риск случайной гибели заложенного по настоящему Договору имущества несет Залогодатель.</w:t>
      </w:r>
    </w:p>
    <w:p w14:paraId="397F0BC4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2.6. Для обращения взыскания на предмет залога Залогодержатель вправе обратиться в суд.</w:t>
      </w:r>
    </w:p>
    <w:p w14:paraId="59F3387E" w14:textId="77777777" w:rsidR="008077C4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ОСОБЫЕ УСЛОВИЯ</w:t>
      </w:r>
    </w:p>
    <w:p w14:paraId="62CB0EE4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По соглашению Сторон предусмотренный настоящим Договором предмет залога может быть заменен другим имуществом, принадлежащим Залогодателю на праве собственности. Соглашение Сторон о замене заложенного имущества составляется в письменной форме и является неотъемлемой частью настоящего Договора.</w:t>
      </w:r>
    </w:p>
    <w:p w14:paraId="230727DB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Взаимоотношения сторон, прямо не урегулированные настоящим Договором,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регламентируются действующим законодательством РФ.</w:t>
      </w:r>
    </w:p>
    <w:p w14:paraId="6490CD08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Ответственность сторон по настоящему Договору наступает в случаях и по основаниям, предусмотренным Гражданским кодексом и другими законодательными актами РФ.</w:t>
      </w:r>
    </w:p>
    <w:p w14:paraId="221688E5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Залог обеспечивает требования Залогодержателя в том объеме, какой они имеют к моменту удовлетворения, в частности проценты, неустойку, возмещение убытков, причиненных просрочкой исполнения,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 и т. д.</w:t>
      </w:r>
    </w:p>
    <w:p w14:paraId="558E7CA0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 случае частичного исполнения обеспеченного залогом обязательства залог сохраняется до полного исполнения Залогодателем обеспеченного обязательства.</w:t>
      </w:r>
    </w:p>
    <w:p w14:paraId="564FF23F" w14:textId="77777777" w:rsidR="008077C4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 ДЕЙСТВИЯ ДОГОВОРА</w:t>
      </w:r>
    </w:p>
    <w:p w14:paraId="540D38D9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Настоящий Договор вступает в силу с момента его подписания и действует до полного исполнения обязательств по договору о займе, предусмотренному пунктом ___, или до наступления иных обстоятельств, предусмотренных ___________ Договора.</w:t>
      </w:r>
    </w:p>
    <w:p w14:paraId="1A4AAE22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Договор составлен в двух экземплярах – по одному экземпляру для каждой Стороны. Все экземпляры имеют одинаковую юридическую силу.</w:t>
      </w:r>
    </w:p>
    <w:p w14:paraId="3E0704E6" w14:textId="77777777" w:rsidR="008077C4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ИЗМЕНЕНИЕ, РАСТОРЖЕНИЕ И ПРЕКРАЩЕНИЕ ДЕЙСТВИЯ ДОГОВОРА</w:t>
      </w:r>
    </w:p>
    <w:p w14:paraId="2E53CE63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Все изменения и дополнения к настоящему Договору действительны лишь в том случае, если они совершены в письменной форме (путем заключения дополнительных соглашений) и подписаны Сторонами или уполномоченными на это лицами (представителями Сторон).</w:t>
      </w:r>
    </w:p>
    <w:p w14:paraId="602175D8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Настоящий Договор прекращает свое действие: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а) при прекращении обеспеченного залогом обязательства;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б) при переходе права собственности на предмет залога к Залогодержателю;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в) в случае принятия законодательных актов РФ, прекращающих залоговое право или право Залогодателя на заложенное имущество;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г) в других случаях, предусмотренных законодательством РФ.</w:t>
      </w:r>
    </w:p>
    <w:p w14:paraId="7EB2BD0D" w14:textId="77777777" w:rsidR="008077C4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6. РАЗРЕШЕНИЕ СПОРОВ</w:t>
      </w:r>
    </w:p>
    <w:p w14:paraId="2A0B96E8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Все споры и разногласия, которые могут возникнуть между Сторонами по настоящему Договору, разрешаются путем переговоров.</w:t>
      </w:r>
    </w:p>
    <w:p w14:paraId="19A90D70" w14:textId="77777777" w:rsidR="008077C4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Споры, вытекающие из настоящего Договора, подлежат рассмотрению в __________________________ в порядке, предусмотренном действующим законодательством РФ.</w:t>
      </w:r>
    </w:p>
    <w:p w14:paraId="05753C49" w14:textId="77777777" w:rsidR="008077C4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АДРЕСА И БАНКОВСКИЕ РЕКВИЗИТЫ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70"/>
        <w:gridCol w:w="4110"/>
      </w:tblGrid>
      <w:tr w:rsidR="008077C4" w14:paraId="32FCA80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9671A4" w14:textId="77777777" w:rsidR="008077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Залогодержатель:</w:t>
            </w:r>
          </w:p>
          <w:p w14:paraId="0F929877" w14:textId="77777777" w:rsidR="008077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05EFD8B0" w14:textId="77777777" w:rsidR="008077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8880A" w14:textId="77777777" w:rsidR="008077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Залогодатель:</w:t>
            </w:r>
          </w:p>
          <w:p w14:paraId="2867D900" w14:textId="77777777" w:rsidR="008077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8077C4" w14:paraId="62F6FC9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6AB8C" w14:textId="77777777" w:rsidR="008077C4" w:rsidRDefault="008077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5DAFEAA1" w14:textId="77777777" w:rsidR="008077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  __________</w:t>
            </w:r>
          </w:p>
          <w:p w14:paraId="40C91B59" w14:textId="77777777" w:rsidR="008077C4" w:rsidRDefault="008077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7E2AFEA5" w14:textId="77777777" w:rsidR="008077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7ED90" w14:textId="77777777" w:rsidR="008077C4" w:rsidRDefault="008077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5DE17D42" w14:textId="77777777" w:rsidR="008077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  ____________</w:t>
            </w:r>
          </w:p>
          <w:p w14:paraId="2E8F45EA" w14:textId="77777777" w:rsidR="008077C4" w:rsidRDefault="008077C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4979DBED" w14:textId="77777777" w:rsidR="008077C4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</w:tbl>
    <w:p w14:paraId="384549D5" w14:textId="77777777" w:rsidR="00B40BC9" w:rsidRDefault="00B40BC9"/>
    <w:sectPr w:rsidR="00B40BC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077C4"/>
    <w:rsid w:val="009B4995"/>
    <w:rsid w:val="00B40BC9"/>
    <w:rsid w:val="00B73A5A"/>
    <w:rsid w:val="00E438A1"/>
    <w:rsid w:val="00ED68DE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22C1"/>
  <w15:docId w15:val="{A053446D-D774-0342-BE69-613BC80C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824</Words>
  <Characters>6609</Characters>
  <Application>Microsoft Office Word</Application>
  <DocSecurity>0</DocSecurity>
  <Lines>150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Денис Покшан</cp:lastModifiedBy>
  <cp:revision>2</cp:revision>
  <dcterms:created xsi:type="dcterms:W3CDTF">2011-11-02T04:15:00Z</dcterms:created>
  <dcterms:modified xsi:type="dcterms:W3CDTF">2024-10-26T13:12:00Z</dcterms:modified>
  <cp:category/>
</cp:coreProperties>
</file>