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A17D19" w:rsidRDefault="00F12C76" w:rsidP="00A17D19">
      <w:pPr>
        <w:spacing w:after="0"/>
        <w:ind w:firstLine="709"/>
        <w:jc w:val="both"/>
        <w:rPr>
          <w:rFonts w:cs="Times New Roman"/>
          <w:sz w:val="20"/>
        </w:rPr>
      </w:pPr>
    </w:p>
    <w:p w:rsidR="00A17D19" w:rsidRPr="00A17D19" w:rsidRDefault="00A17D19" w:rsidP="00A17D19">
      <w:pPr>
        <w:pStyle w:val="ds-markdown-paragraph"/>
        <w:spacing w:before="0" w:beforeAutospacing="0" w:after="0" w:afterAutospacing="0"/>
        <w:jc w:val="right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УТВЕРЖДАЮ</w:t>
      </w:r>
      <w:r w:rsidRPr="00A17D19">
        <w:rPr>
          <w:rStyle w:val="a3"/>
          <w:sz w:val="20"/>
          <w:szCs w:val="22"/>
        </w:rPr>
        <w:t>:</w:t>
      </w:r>
    </w:p>
    <w:p w:rsidR="00A17D19" w:rsidRPr="00A17D19" w:rsidRDefault="00A17D19" w:rsidP="00A17D19">
      <w:pPr>
        <w:pStyle w:val="ds-markdown-paragraph"/>
        <w:spacing w:before="0" w:beforeAutospacing="0" w:after="0" w:afterAutospacing="0"/>
        <w:jc w:val="right"/>
        <w:rPr>
          <w:sz w:val="20"/>
          <w:szCs w:val="22"/>
        </w:rPr>
      </w:pPr>
      <w:r w:rsidRPr="00A17D19">
        <w:rPr>
          <w:sz w:val="20"/>
          <w:szCs w:val="22"/>
        </w:rPr>
        <w:t>Генеральный директор</w:t>
      </w:r>
      <w:r w:rsidRPr="00A17D19">
        <w:rPr>
          <w:sz w:val="20"/>
          <w:szCs w:val="22"/>
        </w:rPr>
        <w:br/>
        <w:t>ООО «</w:t>
      </w:r>
      <w:proofErr w:type="spellStart"/>
      <w:r w:rsidRPr="00A17D19">
        <w:rPr>
          <w:sz w:val="20"/>
          <w:szCs w:val="22"/>
        </w:rPr>
        <w:t>Закон.рф</w:t>
      </w:r>
      <w:proofErr w:type="spellEnd"/>
      <w:r w:rsidRPr="00A17D19">
        <w:rPr>
          <w:sz w:val="20"/>
          <w:szCs w:val="22"/>
        </w:rPr>
        <w:t>»</w:t>
      </w:r>
      <w:r w:rsidRPr="00A17D19">
        <w:rPr>
          <w:sz w:val="20"/>
          <w:szCs w:val="22"/>
        </w:rPr>
        <w:br/>
      </w:r>
      <w:r w:rsidRPr="00A17D19">
        <w:rPr>
          <w:sz w:val="20"/>
          <w:szCs w:val="22"/>
        </w:rPr>
        <w:t>______ / З.З. Законов /</w:t>
      </w:r>
      <w:r w:rsidRPr="00A17D19">
        <w:rPr>
          <w:sz w:val="20"/>
          <w:szCs w:val="22"/>
        </w:rPr>
        <w:br/>
        <w:t>«25» ноября 2025 г.</w:t>
      </w:r>
    </w:p>
    <w:p w:rsidR="00A17D19" w:rsidRPr="00A17D19" w:rsidRDefault="00A17D19" w:rsidP="00A17D19">
      <w:pPr>
        <w:spacing w:after="0"/>
        <w:ind w:firstLine="709"/>
        <w:jc w:val="right"/>
        <w:rPr>
          <w:rFonts w:cs="Times New Roman"/>
          <w:sz w:val="20"/>
        </w:rPr>
      </w:pPr>
    </w:p>
    <w:p w:rsidR="00A17D19" w:rsidRPr="00A17D19" w:rsidRDefault="00A17D19" w:rsidP="00A17D19">
      <w:pPr>
        <w:spacing w:after="0"/>
        <w:ind w:firstLine="709"/>
        <w:jc w:val="both"/>
        <w:rPr>
          <w:rFonts w:cs="Times New Roman"/>
          <w:sz w:val="20"/>
        </w:rPr>
      </w:pPr>
    </w:p>
    <w:p w:rsidR="00A17D19" w:rsidRPr="00A17D19" w:rsidRDefault="00C92DD9" w:rsidP="00A17D19">
      <w:pPr>
        <w:pStyle w:val="ds-markdown-paragraph"/>
        <w:spacing w:before="0" w:beforeAutospacing="0" w:after="0" w:afterAutospacing="0"/>
        <w:jc w:val="center"/>
        <w:rPr>
          <w:rStyle w:val="a3"/>
          <w:sz w:val="20"/>
          <w:szCs w:val="22"/>
        </w:rPr>
      </w:pPr>
      <w:r w:rsidRPr="00A17D19">
        <w:rPr>
          <w:rStyle w:val="a3"/>
          <w:sz w:val="20"/>
          <w:szCs w:val="22"/>
        </w:rPr>
        <w:t xml:space="preserve">АКТ № 15 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jc w:val="center"/>
        <w:rPr>
          <w:rStyle w:val="a3"/>
          <w:sz w:val="20"/>
          <w:szCs w:val="22"/>
        </w:rPr>
      </w:pPr>
      <w:r w:rsidRPr="00A17D19">
        <w:rPr>
          <w:rStyle w:val="a3"/>
          <w:sz w:val="20"/>
          <w:szCs w:val="22"/>
        </w:rPr>
        <w:t>о выявлении неисправимого брака</w:t>
      </w:r>
    </w:p>
    <w:p w:rsidR="00A17D19" w:rsidRPr="00A17D19" w:rsidRDefault="00A17D19" w:rsidP="00A17D19">
      <w:pPr>
        <w:pStyle w:val="ds-markdown-paragraph"/>
        <w:spacing w:before="0" w:beforeAutospacing="0" w:after="0" w:afterAutospacing="0"/>
        <w:jc w:val="center"/>
        <w:rPr>
          <w:sz w:val="20"/>
          <w:szCs w:val="22"/>
        </w:rPr>
      </w:pP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г. Москва</w:t>
      </w:r>
      <w:r w:rsidR="00A17D19" w:rsidRPr="00A17D19">
        <w:rPr>
          <w:sz w:val="20"/>
          <w:szCs w:val="22"/>
        </w:rPr>
        <w:t xml:space="preserve">                                                                                                  </w:t>
      </w:r>
      <w:r w:rsidR="00A17D19">
        <w:rPr>
          <w:sz w:val="20"/>
          <w:szCs w:val="22"/>
        </w:rPr>
        <w:t xml:space="preserve">              </w:t>
      </w:r>
      <w:r w:rsidR="00A17D19" w:rsidRPr="00A17D19">
        <w:rPr>
          <w:sz w:val="20"/>
          <w:szCs w:val="22"/>
        </w:rPr>
        <w:t xml:space="preserve">               </w:t>
      </w:r>
      <w:proofErr w:type="gramStart"/>
      <w:r w:rsidR="00A17D19" w:rsidRPr="00A17D19">
        <w:rPr>
          <w:sz w:val="20"/>
          <w:szCs w:val="22"/>
        </w:rPr>
        <w:t xml:space="preserve">   </w:t>
      </w:r>
      <w:r w:rsidRPr="00A17D19">
        <w:rPr>
          <w:rStyle w:val="a3"/>
          <w:sz w:val="20"/>
          <w:szCs w:val="22"/>
        </w:rPr>
        <w:t>«</w:t>
      </w:r>
      <w:proofErr w:type="gramEnd"/>
      <w:r w:rsidRPr="00A17D19">
        <w:rPr>
          <w:rStyle w:val="a3"/>
          <w:sz w:val="20"/>
          <w:szCs w:val="22"/>
        </w:rPr>
        <w:t>25» ноября 2025 г.</w:t>
      </w:r>
    </w:p>
    <w:p w:rsidR="00A17D19" w:rsidRPr="00A17D19" w:rsidRDefault="00A17D1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</w:p>
    <w:p w:rsidR="00A17D19" w:rsidRPr="00A17D19" w:rsidRDefault="00A17D1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Комиссия в составе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Председатель: начальник отдела технического контроля Петров А.С.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Члены комиссии:</w:t>
      </w:r>
    </w:p>
    <w:p w:rsidR="00C92DD9" w:rsidRPr="00A17D19" w:rsidRDefault="00C92DD9" w:rsidP="00A17D19">
      <w:pPr>
        <w:pStyle w:val="ds-markdown-paragraph"/>
        <w:numPr>
          <w:ilvl w:val="0"/>
          <w:numId w:val="7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Технолог Сидоров В.К.</w:t>
      </w:r>
    </w:p>
    <w:p w:rsidR="00C92DD9" w:rsidRPr="00A17D19" w:rsidRDefault="00C92DD9" w:rsidP="00A17D19">
      <w:pPr>
        <w:pStyle w:val="ds-markdown-paragraph"/>
        <w:numPr>
          <w:ilvl w:val="0"/>
          <w:numId w:val="7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Мастер цеха №2 Николаев Д.М.</w:t>
      </w:r>
    </w:p>
    <w:p w:rsidR="00C92DD9" w:rsidRPr="00A17D19" w:rsidRDefault="00C92DD9" w:rsidP="00A17D19">
      <w:pPr>
        <w:pStyle w:val="ds-markdown-paragraph"/>
        <w:numPr>
          <w:ilvl w:val="0"/>
          <w:numId w:val="7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Бухгалтер-расчетчик Козлова Е.П.</w:t>
      </w:r>
    </w:p>
    <w:p w:rsidR="00A17D1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составила настоящий акт о нижеследующем:</w:t>
      </w:r>
      <w:bookmarkStart w:id="0" w:name="_GoBack"/>
      <w:bookmarkEnd w:id="0"/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1. Выявленные дефекты:</w:t>
      </w:r>
      <w:r w:rsidRPr="00A17D19">
        <w:rPr>
          <w:sz w:val="20"/>
          <w:szCs w:val="22"/>
        </w:rPr>
        <w:br/>
        <w:t>В процессе контроля качества готовой продукции в цехе №2 обнаружена партия деталей комода (артикул КД-123), не соответствующих техническим спецификациям:</w:t>
      </w:r>
    </w:p>
    <w:p w:rsidR="00C92DD9" w:rsidRPr="00A17D19" w:rsidRDefault="00C92DD9" w:rsidP="00A17D19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П</w:t>
      </w:r>
      <w:r w:rsidR="00A17D19" w:rsidRPr="00A17D19">
        <w:rPr>
          <w:sz w:val="20"/>
          <w:szCs w:val="22"/>
        </w:rPr>
        <w:t>о проекту: деталь размером 1000*</w:t>
      </w:r>
      <w:r w:rsidRPr="00A17D19">
        <w:rPr>
          <w:sz w:val="20"/>
          <w:szCs w:val="22"/>
        </w:rPr>
        <w:t>100 мм</w:t>
      </w:r>
    </w:p>
    <w:p w:rsidR="00C92DD9" w:rsidRPr="00A17D19" w:rsidRDefault="00A17D19" w:rsidP="00A17D19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Фактически: деталь размером 100*</w:t>
      </w:r>
      <w:r w:rsidR="00C92DD9" w:rsidRPr="00A17D19">
        <w:rPr>
          <w:sz w:val="20"/>
          <w:szCs w:val="22"/>
        </w:rPr>
        <w:t>100 мм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2. Характер брака:</w:t>
      </w:r>
      <w:r w:rsidRPr="00A17D19">
        <w:rPr>
          <w:sz w:val="20"/>
          <w:szCs w:val="22"/>
        </w:rPr>
        <w:br/>
        <w:t>Брак признан неиспр</w:t>
      </w:r>
      <w:r w:rsidR="00A17D19" w:rsidRPr="00A17D19">
        <w:rPr>
          <w:sz w:val="20"/>
          <w:szCs w:val="22"/>
        </w:rPr>
        <w:t>авимым (окончательным), так как т</w:t>
      </w:r>
      <w:r w:rsidRPr="00A17D19">
        <w:rPr>
          <w:sz w:val="20"/>
          <w:szCs w:val="22"/>
        </w:rPr>
        <w:t>ехнически невозможно восстановить исходный размер детали</w:t>
      </w:r>
      <w:r w:rsidR="00A17D19" w:rsidRPr="00A17D19">
        <w:rPr>
          <w:sz w:val="20"/>
          <w:szCs w:val="22"/>
        </w:rPr>
        <w:t>, э</w:t>
      </w:r>
      <w:r w:rsidRPr="00A17D19">
        <w:rPr>
          <w:sz w:val="20"/>
          <w:szCs w:val="22"/>
        </w:rPr>
        <w:t>кономически нецелесообразна переработка материала</w:t>
      </w:r>
      <w:r w:rsidR="00A17D19" w:rsidRPr="00A17D19">
        <w:rPr>
          <w:sz w:val="20"/>
          <w:szCs w:val="22"/>
        </w:rPr>
        <w:t>.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3. Количественные данные:</w:t>
      </w:r>
    </w:p>
    <w:p w:rsidR="00C92DD9" w:rsidRPr="00A17D19" w:rsidRDefault="00C92DD9" w:rsidP="00A17D1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Наименование: Деталь</w:t>
      </w:r>
      <w:r w:rsidR="00A17D19" w:rsidRPr="00A17D19">
        <w:rPr>
          <w:sz w:val="20"/>
          <w:szCs w:val="22"/>
        </w:rPr>
        <w:t xml:space="preserve"> №33</w:t>
      </w:r>
      <w:r w:rsidRPr="00A17D19">
        <w:rPr>
          <w:sz w:val="20"/>
          <w:szCs w:val="22"/>
        </w:rPr>
        <w:t xml:space="preserve"> комода КД-123</w:t>
      </w:r>
    </w:p>
    <w:p w:rsidR="00C92DD9" w:rsidRPr="00A17D19" w:rsidRDefault="00C92DD9" w:rsidP="00A17D1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Количество: 15 шт.</w:t>
      </w:r>
    </w:p>
    <w:p w:rsidR="00C92DD9" w:rsidRPr="00A17D19" w:rsidRDefault="00C92DD9" w:rsidP="00A17D1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Дата выявления: 25.11.2025</w:t>
      </w:r>
    </w:p>
    <w:p w:rsidR="00C92DD9" w:rsidRPr="00A17D19" w:rsidRDefault="00C92DD9" w:rsidP="00A17D1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Структурное подразделение: цех №2</w:t>
      </w:r>
      <w:r w:rsidR="00A17D19" w:rsidRPr="00A17D19">
        <w:rPr>
          <w:sz w:val="20"/>
          <w:szCs w:val="22"/>
        </w:rPr>
        <w:t>, бригада №3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4. Причины брака:</w:t>
      </w:r>
      <w:r w:rsidRPr="00A17D19">
        <w:rPr>
          <w:sz w:val="20"/>
          <w:szCs w:val="22"/>
        </w:rPr>
        <w:br/>
        <w:t>Нар</w:t>
      </w:r>
      <w:r w:rsidR="00A17D19" w:rsidRPr="00A17D19">
        <w:rPr>
          <w:sz w:val="20"/>
          <w:szCs w:val="22"/>
        </w:rPr>
        <w:t>ушение технологии производства -</w:t>
      </w:r>
      <w:r w:rsidRPr="00A17D19">
        <w:rPr>
          <w:sz w:val="20"/>
          <w:szCs w:val="22"/>
        </w:rPr>
        <w:t xml:space="preserve"> ошибка оператора станка ЧПУ при настройке параметров распила.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5. Виновное лицо:</w:t>
      </w:r>
      <w:r w:rsidRPr="00A17D19">
        <w:rPr>
          <w:sz w:val="20"/>
          <w:szCs w:val="22"/>
        </w:rPr>
        <w:br/>
        <w:t xml:space="preserve">Оператор станка ЧПУ </w:t>
      </w:r>
      <w:r w:rsidR="00A17D19" w:rsidRPr="00A17D19">
        <w:rPr>
          <w:sz w:val="20"/>
          <w:szCs w:val="22"/>
        </w:rPr>
        <w:t xml:space="preserve">- </w:t>
      </w:r>
      <w:r w:rsidRPr="00A17D19">
        <w:rPr>
          <w:sz w:val="20"/>
          <w:szCs w:val="22"/>
        </w:rPr>
        <w:t>Иванов Иван Иванович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6. Стоимостные показатели:</w:t>
      </w:r>
    </w:p>
    <w:p w:rsidR="00C92DD9" w:rsidRPr="00A17D19" w:rsidRDefault="00C92DD9" w:rsidP="00A17D19">
      <w:pPr>
        <w:pStyle w:val="ds-markdown-paragraph"/>
        <w:numPr>
          <w:ilvl w:val="0"/>
          <w:numId w:val="5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Себесто</w:t>
      </w:r>
      <w:r w:rsidR="00A17D19" w:rsidRPr="00A17D19">
        <w:rPr>
          <w:sz w:val="20"/>
          <w:szCs w:val="22"/>
        </w:rPr>
        <w:t>имость бракованной продукции: 750</w:t>
      </w:r>
      <w:r w:rsidRPr="00A17D19">
        <w:rPr>
          <w:sz w:val="20"/>
          <w:szCs w:val="22"/>
        </w:rPr>
        <w:t xml:space="preserve"> руб.</w:t>
      </w:r>
    </w:p>
    <w:p w:rsidR="00C92DD9" w:rsidRPr="00A17D19" w:rsidRDefault="00C92DD9" w:rsidP="00A17D19">
      <w:pPr>
        <w:pStyle w:val="ds-markdown-paragraph"/>
        <w:numPr>
          <w:ilvl w:val="0"/>
          <w:numId w:val="5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Сумма ущ</w:t>
      </w:r>
      <w:r w:rsidR="00A17D19" w:rsidRPr="00A17D19">
        <w:rPr>
          <w:sz w:val="20"/>
          <w:szCs w:val="22"/>
        </w:rPr>
        <w:t>ерба, подлежащая взысканию: 75</w:t>
      </w:r>
      <w:r w:rsidRPr="00A17D19">
        <w:rPr>
          <w:sz w:val="20"/>
          <w:szCs w:val="22"/>
        </w:rPr>
        <w:t>0 руб.</w:t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7. Решение комиссии:</w:t>
      </w:r>
    </w:p>
    <w:p w:rsidR="00C92DD9" w:rsidRPr="00A17D19" w:rsidRDefault="00C92DD9" w:rsidP="00A17D19">
      <w:pPr>
        <w:pStyle w:val="ds-markdown-paragraph"/>
        <w:numPr>
          <w:ilvl w:val="0"/>
          <w:numId w:val="6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Списать детали комода КД-123 в количестве 15 шт. как неисправимый брак</w:t>
      </w:r>
      <w:r w:rsidR="00A17D19" w:rsidRPr="00A17D19">
        <w:rPr>
          <w:sz w:val="20"/>
          <w:szCs w:val="22"/>
        </w:rPr>
        <w:t>.</w:t>
      </w:r>
    </w:p>
    <w:p w:rsidR="00C92DD9" w:rsidRPr="00A17D19" w:rsidRDefault="00C92DD9" w:rsidP="00A17D19">
      <w:pPr>
        <w:pStyle w:val="ds-markdown-paragraph"/>
        <w:numPr>
          <w:ilvl w:val="0"/>
          <w:numId w:val="6"/>
        </w:numPr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Взыскать с оператора ЧПУ Иванова И</w:t>
      </w:r>
      <w:r w:rsidR="00A17D19" w:rsidRPr="00A17D19">
        <w:rPr>
          <w:sz w:val="20"/>
          <w:szCs w:val="22"/>
        </w:rPr>
        <w:t>.И. сумму ущерба в размере 750</w:t>
      </w:r>
      <w:r w:rsidRPr="00A17D19">
        <w:rPr>
          <w:sz w:val="20"/>
          <w:szCs w:val="22"/>
        </w:rPr>
        <w:t xml:space="preserve"> руб.</w:t>
      </w:r>
    </w:p>
    <w:p w:rsidR="00A17D19" w:rsidRPr="00A17D19" w:rsidRDefault="00A17D19" w:rsidP="00A17D19">
      <w:pPr>
        <w:pStyle w:val="ds-markdown-paragraph"/>
        <w:spacing w:before="0" w:beforeAutospacing="0" w:after="0" w:afterAutospacing="0"/>
        <w:rPr>
          <w:rStyle w:val="a3"/>
          <w:sz w:val="20"/>
          <w:szCs w:val="22"/>
        </w:rPr>
      </w:pP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Подписи членов комиссии:</w:t>
      </w:r>
    </w:p>
    <w:p w:rsidR="00A17D1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Председатель:</w:t>
      </w:r>
      <w:r w:rsidRPr="00A17D19">
        <w:rPr>
          <w:sz w:val="20"/>
          <w:szCs w:val="22"/>
        </w:rPr>
        <w:br/>
        <w:t>_________________ / Петров А.С. /</w:t>
      </w:r>
      <w:r w:rsidRPr="00A17D19">
        <w:rPr>
          <w:sz w:val="20"/>
          <w:szCs w:val="22"/>
        </w:rPr>
        <w:br/>
        <w:t>Члены комиссии:</w:t>
      </w:r>
      <w:r w:rsidRPr="00A17D19">
        <w:rPr>
          <w:sz w:val="20"/>
          <w:szCs w:val="22"/>
        </w:rPr>
        <w:br/>
        <w:t>_________________ / Сидоров В.К. /</w:t>
      </w:r>
      <w:r w:rsidRPr="00A17D19">
        <w:rPr>
          <w:sz w:val="20"/>
          <w:szCs w:val="22"/>
        </w:rPr>
        <w:br/>
        <w:t>_________________ / Николаев Д.М. /</w:t>
      </w:r>
      <w:r w:rsidRPr="00A17D19">
        <w:rPr>
          <w:sz w:val="20"/>
          <w:szCs w:val="22"/>
        </w:rPr>
        <w:br/>
        <w:t>_________________ / Козлова Е.П. /</w:t>
      </w:r>
      <w:r w:rsidRPr="00A17D19">
        <w:rPr>
          <w:sz w:val="20"/>
          <w:szCs w:val="22"/>
        </w:rPr>
        <w:br/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rStyle w:val="a3"/>
          <w:sz w:val="20"/>
          <w:szCs w:val="22"/>
        </w:rPr>
        <w:t>С актом ознакомлен, с выводами комиссии согласен:</w:t>
      </w:r>
    </w:p>
    <w:p w:rsidR="00A17D1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Виновное лицо:</w:t>
      </w:r>
      <w:r w:rsidRPr="00A17D19">
        <w:rPr>
          <w:sz w:val="20"/>
          <w:szCs w:val="22"/>
        </w:rPr>
        <w:br/>
        <w:t>_________________ / Иванов И.И. /</w:t>
      </w:r>
      <w:r w:rsidRPr="00A17D19">
        <w:rPr>
          <w:sz w:val="20"/>
          <w:szCs w:val="22"/>
        </w:rPr>
        <w:br/>
      </w:r>
    </w:p>
    <w:p w:rsidR="00C92DD9" w:rsidRPr="00A17D19" w:rsidRDefault="00C92DD9" w:rsidP="00A17D19">
      <w:pPr>
        <w:pStyle w:val="ds-markdown-paragraph"/>
        <w:spacing w:before="0" w:beforeAutospacing="0" w:after="0" w:afterAutospacing="0"/>
        <w:rPr>
          <w:sz w:val="20"/>
          <w:szCs w:val="22"/>
        </w:rPr>
      </w:pPr>
      <w:r w:rsidRPr="00A17D19">
        <w:rPr>
          <w:sz w:val="20"/>
          <w:szCs w:val="22"/>
        </w:rPr>
        <w:t>«25» ноября 2025 г.</w:t>
      </w:r>
    </w:p>
    <w:sectPr w:rsidR="00C92DD9" w:rsidRPr="00A17D19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D8" w:rsidRDefault="00685FD8" w:rsidP="00C92DD9">
      <w:pPr>
        <w:spacing w:after="0"/>
      </w:pPr>
      <w:r>
        <w:separator/>
      </w:r>
    </w:p>
  </w:endnote>
  <w:endnote w:type="continuationSeparator" w:id="0">
    <w:p w:rsidR="00685FD8" w:rsidRDefault="00685FD8" w:rsidP="00C92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D8" w:rsidRDefault="00685FD8" w:rsidP="00C92DD9">
      <w:pPr>
        <w:spacing w:after="0"/>
      </w:pPr>
      <w:r>
        <w:separator/>
      </w:r>
    </w:p>
  </w:footnote>
  <w:footnote w:type="continuationSeparator" w:id="0">
    <w:p w:rsidR="00685FD8" w:rsidRDefault="00685FD8" w:rsidP="00C92D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D9" w:rsidRPr="00C92DD9" w:rsidRDefault="00C92DD9" w:rsidP="00C92DD9">
    <w:pPr>
      <w:pStyle w:val="a4"/>
      <w:jc w:val="center"/>
      <w:rPr>
        <w:b/>
        <w:sz w:val="22"/>
      </w:rPr>
    </w:pPr>
    <w:r w:rsidRPr="00C92DD9">
      <w:rPr>
        <w:b/>
        <w:sz w:val="22"/>
      </w:rPr>
      <w:t>Общество с ограниченной ответственностью «</w:t>
    </w:r>
    <w:proofErr w:type="spellStart"/>
    <w:r w:rsidRPr="00C92DD9">
      <w:rPr>
        <w:b/>
        <w:sz w:val="22"/>
      </w:rPr>
      <w:t>Закон.рф</w:t>
    </w:r>
    <w:proofErr w:type="spellEnd"/>
    <w:r w:rsidRPr="00C92DD9">
      <w:rPr>
        <w:b/>
        <w:sz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C07"/>
    <w:multiLevelType w:val="multilevel"/>
    <w:tmpl w:val="D4B6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66D80"/>
    <w:multiLevelType w:val="multilevel"/>
    <w:tmpl w:val="17C2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3436B"/>
    <w:multiLevelType w:val="multilevel"/>
    <w:tmpl w:val="4AA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806D7"/>
    <w:multiLevelType w:val="multilevel"/>
    <w:tmpl w:val="372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751A0"/>
    <w:multiLevelType w:val="hybridMultilevel"/>
    <w:tmpl w:val="807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E0AFA"/>
    <w:multiLevelType w:val="multilevel"/>
    <w:tmpl w:val="9F74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B1C4B"/>
    <w:multiLevelType w:val="multilevel"/>
    <w:tmpl w:val="4802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D9"/>
    <w:rsid w:val="00685FD8"/>
    <w:rsid w:val="006C0B77"/>
    <w:rsid w:val="008242FF"/>
    <w:rsid w:val="00870751"/>
    <w:rsid w:val="00922C48"/>
    <w:rsid w:val="00A17D19"/>
    <w:rsid w:val="00B915B7"/>
    <w:rsid w:val="00C92D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8D24"/>
  <w15:chartTrackingRefBased/>
  <w15:docId w15:val="{1E23C32F-AA5E-4EC7-AA59-6F4F5CAB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92D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2DD9"/>
    <w:rPr>
      <w:b/>
      <w:bCs/>
    </w:rPr>
  </w:style>
  <w:style w:type="paragraph" w:styleId="a4">
    <w:name w:val="header"/>
    <w:basedOn w:val="a"/>
    <w:link w:val="a5"/>
    <w:uiPriority w:val="99"/>
    <w:unhideWhenUsed/>
    <w:rsid w:val="00C92DD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C92DD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92DD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C92DD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1645</Characters>
  <Application>Microsoft Office Word</Application>
  <DocSecurity>0</DocSecurity>
  <Lines>33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2025-11-23T13:59:00Z</dcterms:created>
  <dcterms:modified xsi:type="dcterms:W3CDTF">2025-11-23T14:13:00Z</dcterms:modified>
</cp:coreProperties>
</file>