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Общество с ограниченной ответственностью «Норма» (ООО «Норма»)</w:t>
      </w:r>
    </w:p>
    <w:p w:rsidR="00000000" w:rsidDel="00000000" w:rsidP="00000000" w:rsidRDefault="00000000" w:rsidRPr="00000000" w14:paraId="00000002">
      <w:pPr>
        <w:spacing w:after="12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123456, г. Москва, ул. Докукина, д. 56, оф. 3, тел. +7(495) 125 65 78</w:t>
      </w:r>
    </w:p>
    <w:p w:rsidR="00000000" w:rsidDel="00000000" w:rsidP="00000000" w:rsidRDefault="00000000" w:rsidRPr="00000000" w14:paraId="00000003">
      <w:pPr>
        <w:spacing w:after="12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ИНН 7700000000, КПП </w:t>
      </w:r>
      <w:r w:rsidDel="00000000" w:rsidR="00000000" w:rsidRPr="00000000">
        <w:rPr>
          <w:rFonts w:ascii="Calibri" w:cs="Calibri" w:eastAsia="Calibri" w:hAnsi="Calibri"/>
          <w:color w:val="111111"/>
          <w:sz w:val="24"/>
          <w:szCs w:val="24"/>
          <w:highlight w:val="white"/>
          <w:rtl w:val="0"/>
        </w:rPr>
        <w:t xml:space="preserve">770601001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388.0" w:type="dxa"/>
        <w:jc w:val="left"/>
        <w:tblInd w:w="495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88"/>
        <w:tblGridChange w:id="0">
          <w:tblGrid>
            <w:gridCol w:w="4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2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12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28.04.20ХХ                                                                                                                            г. Москва</w:t>
      </w:r>
    </w:p>
    <w:p w:rsidR="00000000" w:rsidDel="00000000" w:rsidP="00000000" w:rsidRDefault="00000000" w:rsidRPr="00000000" w14:paraId="00000008">
      <w:pPr>
        <w:spacing w:after="12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0" w:line="276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Протокол №1</w:t>
      </w:r>
    </w:p>
    <w:p w:rsidR="00000000" w:rsidDel="00000000" w:rsidP="00000000" w:rsidRDefault="00000000" w:rsidRPr="00000000" w14:paraId="0000000C">
      <w:pPr>
        <w:spacing w:after="120" w:before="0" w:line="276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общего собрания участников ООО «Норма»</w:t>
      </w:r>
    </w:p>
    <w:p w:rsidR="00000000" w:rsidDel="00000000" w:rsidP="00000000" w:rsidRDefault="00000000" w:rsidRPr="00000000" w14:paraId="0000000D">
      <w:pPr>
        <w:spacing w:after="12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Вид общего собрания: очередное</w:t>
      </w:r>
    </w:p>
    <w:p w:rsidR="00000000" w:rsidDel="00000000" w:rsidP="00000000" w:rsidRDefault="00000000" w:rsidRPr="00000000" w14:paraId="0000000F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Форма проведения общего собрания: очное присутствие (собрание)</w:t>
      </w:r>
    </w:p>
    <w:p w:rsidR="00000000" w:rsidDel="00000000" w:rsidP="00000000" w:rsidRDefault="00000000" w:rsidRPr="00000000" w14:paraId="00000010">
      <w:pPr>
        <w:spacing w:after="12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Место проведения собрания: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123456, г. Москва, ул. Докукина, д. 56, оф. 3</w:t>
      </w:r>
    </w:p>
    <w:p w:rsidR="00000000" w:rsidDel="00000000" w:rsidP="00000000" w:rsidRDefault="00000000" w:rsidRPr="00000000" w14:paraId="00000011">
      <w:pPr>
        <w:spacing w:after="120" w:before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Дата и время проведения 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общего собрания: 28.04.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20ХХ  10.00</w:t>
      </w:r>
    </w:p>
    <w:p w:rsidR="00000000" w:rsidDel="00000000" w:rsidP="00000000" w:rsidRDefault="00000000" w:rsidRPr="00000000" w14:paraId="00000012">
      <w:pPr>
        <w:shd w:fill="ffffff" w:val="clear"/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Общее количество участников: 2.</w:t>
      </w:r>
    </w:p>
    <w:p w:rsidR="00000000" w:rsidDel="00000000" w:rsidP="00000000" w:rsidRDefault="00000000" w:rsidRPr="00000000" w14:paraId="00000013">
      <w:pPr>
        <w:shd w:fill="ffffff" w:val="clear"/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Общее количество лиц, присутствующих на собрании: 2, из них участников: 2.</w:t>
      </w:r>
    </w:p>
    <w:p w:rsidR="00000000" w:rsidDel="00000000" w:rsidP="00000000" w:rsidRDefault="00000000" w:rsidRPr="00000000" w14:paraId="00000014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Присутствовали Участники:</w:t>
      </w:r>
    </w:p>
    <w:p w:rsidR="00000000" w:rsidDel="00000000" w:rsidP="00000000" w:rsidRDefault="00000000" w:rsidRPr="00000000" w14:paraId="00000015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Русов Николай Яковлевич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(паспорт: серия ХХХХ № ХХХХХ,  выдан Октябрьским ОВД г.Москвы, код подразделения 013-019, зарегистрирован по адресу: г. Москва, просп. Мира, д.56с1), доля в уставном капитале 70%;</w:t>
      </w:r>
    </w:p>
    <w:p w:rsidR="00000000" w:rsidDel="00000000" w:rsidP="00000000" w:rsidRDefault="00000000" w:rsidRPr="00000000" w14:paraId="00000016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Проханов Юрий Анатольевич (паспорт: серия ХХХХ № ХХХХХ,  выдан Октябрьским ОВД г.Москвы, код подразделения 013-019, зарегистрирован по адресу: г. Москва, ул. Новая Басманная, д.20с1), доля в уставном капитале 30%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Председатель собрания: Русов Н.Я.</w:t>
      </w:r>
    </w:p>
    <w:p w:rsidR="00000000" w:rsidDel="00000000" w:rsidP="00000000" w:rsidRDefault="00000000" w:rsidRPr="00000000" w14:paraId="00000018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Секретарь собрания: Проханов Ю.А.</w:t>
      </w:r>
    </w:p>
    <w:p w:rsidR="00000000" w:rsidDel="00000000" w:rsidP="00000000" w:rsidRDefault="00000000" w:rsidRPr="00000000" w14:paraId="00000019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Кворум для принятия решения имеется.</w:t>
      </w:r>
    </w:p>
    <w:p w:rsidR="00000000" w:rsidDel="00000000" w:rsidP="00000000" w:rsidRDefault="00000000" w:rsidRPr="00000000" w14:paraId="0000001A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Повестка дня:</w:t>
      </w:r>
    </w:p>
    <w:p w:rsidR="00000000" w:rsidDel="00000000" w:rsidP="00000000" w:rsidRDefault="00000000" w:rsidRPr="00000000" w14:paraId="0000001C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1. Утверждение годового отчета за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20ХХ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год ООО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«Норма»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2. Выплата дивидендов Участникам ООО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«Норма»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Слушали:</w:t>
      </w:r>
    </w:p>
    <w:p w:rsidR="00000000" w:rsidDel="00000000" w:rsidP="00000000" w:rsidRDefault="00000000" w:rsidRPr="00000000" w14:paraId="00000020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Генерального директора ООО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«Норма»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Русова Н.Я., который доложил итоги хозяйственной деятельности за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20ХХ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год и предложил:</w:t>
      </w:r>
    </w:p>
    <w:p w:rsidR="00000000" w:rsidDel="00000000" w:rsidP="00000000" w:rsidRDefault="00000000" w:rsidRPr="00000000" w14:paraId="00000021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1. Утвердить годовую отчетность за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20ХХ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год ООО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«Норма»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2. Направить накопленную чистую прибыль ООО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«Норма»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в размере 500 000 (Пятьсот тысяч) рублей 00 коп. на выплату дивидендов участникам ООО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«Норма»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соразмерно вкладам.</w:t>
      </w:r>
    </w:p>
    <w:p w:rsidR="00000000" w:rsidDel="00000000" w:rsidP="00000000" w:rsidRDefault="00000000" w:rsidRPr="00000000" w14:paraId="00000023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Голосовали:</w:t>
      </w:r>
    </w:p>
    <w:p w:rsidR="00000000" w:rsidDel="00000000" w:rsidP="00000000" w:rsidRDefault="00000000" w:rsidRPr="00000000" w14:paraId="00000025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По первому вопросу: 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«за» - 2 голоса, «против» - нет, «воздержалось» - нет.</w:t>
      </w:r>
    </w:p>
    <w:p w:rsidR="00000000" w:rsidDel="00000000" w:rsidP="00000000" w:rsidRDefault="00000000" w:rsidRPr="00000000" w14:paraId="00000026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По второму вопросу: «за» - 2 голоса, «против» - нет, «воздержалось» - нет.</w:t>
      </w:r>
    </w:p>
    <w:p w:rsidR="00000000" w:rsidDel="00000000" w:rsidP="00000000" w:rsidRDefault="00000000" w:rsidRPr="00000000" w14:paraId="00000027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Постановили:</w:t>
      </w:r>
    </w:p>
    <w:p w:rsidR="00000000" w:rsidDel="00000000" w:rsidP="00000000" w:rsidRDefault="00000000" w:rsidRPr="00000000" w14:paraId="00000029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1. Утвердить годовой отчет ООО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«Норма»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за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20ХХ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год</w:t>
      </w:r>
    </w:p>
    <w:p w:rsidR="00000000" w:rsidDel="00000000" w:rsidP="00000000" w:rsidRDefault="00000000" w:rsidRPr="00000000" w14:paraId="0000002A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2. Направить накопленную чистую прибыль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«Норма»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в размере 500 000 (Пятьсот тысяч) рублей 00 коп.  на выплату дивидендов участникам ООО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«Норма»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соразмерно вкладам. 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Выплатить дивиденды участникам  до 15 мая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20ХХ</w:t>
      </w: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Решение принято единогласно.</w:t>
      </w:r>
    </w:p>
    <w:p w:rsidR="00000000" w:rsidDel="00000000" w:rsidP="00000000" w:rsidRDefault="00000000" w:rsidRPr="00000000" w14:paraId="0000002D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подписи Участников</w:t>
      </w:r>
    </w:p>
    <w:p w:rsidR="00000000" w:rsidDel="00000000" w:rsidP="00000000" w:rsidRDefault="00000000" w:rsidRPr="00000000" w14:paraId="0000002E">
      <w:pPr>
        <w:spacing w:after="120" w:before="0" w:line="276" w:lineRule="auto"/>
        <w:jc w:val="both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печать Общества</w:t>
      </w:r>
    </w:p>
    <w:p w:rsidR="00000000" w:rsidDel="00000000" w:rsidP="00000000" w:rsidRDefault="00000000" w:rsidRPr="00000000" w14:paraId="0000002F">
      <w:pPr>
        <w:spacing w:after="120" w:line="240" w:lineRule="auto"/>
        <w:ind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firstLine="5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firstLine="5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firstLine="5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firstLine="5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