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93" w:rsidRPr="00693779" w:rsidRDefault="00DF79B2">
      <w:pPr>
        <w:pStyle w:val="ConsPlusNormal0"/>
        <w:spacing w:before="300"/>
        <w:jc w:val="center"/>
      </w:pPr>
      <w:r w:rsidRPr="00693779">
        <w:t>ДОГОВОР СТРАХОВАНИЯ N _______</w:t>
      </w:r>
    </w:p>
    <w:p w:rsidR="00426393" w:rsidRPr="00693779" w:rsidRDefault="00426393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93779" w:rsidRPr="006937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26393" w:rsidRPr="00693779" w:rsidRDefault="00DF79B2">
            <w:pPr>
              <w:pStyle w:val="ConsPlusNormal0"/>
            </w:pPr>
            <w:proofErr w:type="gramStart"/>
            <w:r w:rsidRPr="00693779">
              <w:t>г</w:t>
            </w:r>
            <w:proofErr w:type="gramEnd"/>
            <w:r w:rsidRPr="00693779">
              <w:t>. 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26393" w:rsidRPr="00693779" w:rsidRDefault="00DF79B2">
            <w:pPr>
              <w:pStyle w:val="ConsPlusNormal0"/>
              <w:jc w:val="right"/>
            </w:pPr>
            <w:r w:rsidRPr="00693779">
              <w:t>"___"________ ____ </w:t>
            </w:r>
            <w:proofErr w:type="gramStart"/>
            <w:r w:rsidRPr="00693779">
              <w:t>г</w:t>
            </w:r>
            <w:proofErr w:type="gramEnd"/>
            <w:r w:rsidRPr="00693779">
              <w:t>.</w:t>
            </w:r>
          </w:p>
        </w:tc>
      </w:tr>
    </w:tbl>
    <w:p w:rsidR="00426393" w:rsidRPr="00693779" w:rsidRDefault="00DF79B2">
      <w:pPr>
        <w:pStyle w:val="ConsPlusNormal0"/>
        <w:spacing w:before="240"/>
        <w:ind w:firstLine="540"/>
        <w:jc w:val="both"/>
      </w:pPr>
      <w:proofErr w:type="gramStart"/>
      <w:r w:rsidRPr="00693779">
        <w:t>_________________________</w:t>
      </w:r>
      <w:bookmarkStart w:id="0" w:name="_GoBack"/>
      <w:bookmarkEnd w:id="0"/>
      <w:r w:rsidRPr="00693779">
        <w:t>___________________________ (наименование), именуем__ в дальнейшем "Страховщик", лицензия N ______, предоставленная ________________________________________________________________________ (наименование органа), в лице ____________</w:t>
      </w:r>
      <w:r w:rsidRPr="00693779">
        <w:t xml:space="preserve">______________ (должность, Ф.И.О.), </w:t>
      </w:r>
      <w:proofErr w:type="spellStart"/>
      <w:r w:rsidRPr="00693779">
        <w:t>действующ</w:t>
      </w:r>
      <w:proofErr w:type="spellEnd"/>
      <w:r w:rsidRPr="00693779">
        <w:t xml:space="preserve">__ на основании ________________________________ (документ, подтверждающий полномочия), с одной стороны и _________________________________________________ (Ф.И.О.), именуем__ в дальнейшем "Страхователь", </w:t>
      </w:r>
      <w:proofErr w:type="spellStart"/>
      <w:r w:rsidRPr="00693779">
        <w:t>действ</w:t>
      </w:r>
      <w:r w:rsidRPr="00693779">
        <w:t>ующ</w:t>
      </w:r>
      <w:proofErr w:type="spellEnd"/>
      <w:r w:rsidRPr="00693779">
        <w:t>__ на основании ________________________________ (документ, подтверждающий полномочия), с другой стороны, совместно именуемые "Стороны", заключили настоящий Договор о нижеследующем:</w:t>
      </w:r>
      <w:proofErr w:type="gramEnd"/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1. ПРЕДМЕТ ДОГОВОРА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1.1. Согласно настоящему Договору Страховщик обяз</w:t>
      </w:r>
      <w:r w:rsidRPr="00693779">
        <w:t>уется при наступлении обусловленного в Договоре страхового случая в отношении лица, указанного в Договоре (далее по тексту - Застрахованное лицо), выплатить Застрахованному лицу страховую сумму в размере, предусмотренном Договором, а Страхователь обязуется</w:t>
      </w:r>
      <w:r w:rsidRPr="00693779">
        <w:t xml:space="preserve"> уплатить страховую премию в размере, порядке и сроки, предусмотренные Договором.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1.2. Застрахованным лицом является ___________________________________ (Ф.И.О., паспортные данные).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2. СТРАХОВОЙ СЛУЧАЙ. ПРАВА И ОБЯЗАННОСТИ СТОРОН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2.1. Страховым случаем п</w:t>
      </w:r>
      <w:r w:rsidRPr="00693779">
        <w:t>о настоящему Договору признается ____________________________________________________________________ (событие, с наступлением которого возникает обязанность страховщика произвести страховую выплату).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2.2. Страховщик обязан: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2.2.1. В течение</w:t>
      </w:r>
      <w:proofErr w:type="gramStart"/>
      <w:r w:rsidRPr="00693779">
        <w:t xml:space="preserve"> ___ (_____) </w:t>
      </w:r>
      <w:proofErr w:type="gramEnd"/>
      <w:r w:rsidRPr="00693779">
        <w:t>ра</w:t>
      </w:r>
      <w:r w:rsidRPr="00693779">
        <w:t>бочих дней с момента заключения настоящего Договора выдать Страхователю или Застрахованному лицу страховой полис.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2.2.2. В случае утраты Страхователем или Застрахованным лицом в период действия настоящего Договора страхового полиса выдать им на основании п</w:t>
      </w:r>
      <w:r w:rsidRPr="00693779">
        <w:t>исьменного заявления дубликат полиса.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После выдачи дубликата утраченный полис считается недействительным и страховые выплаты по нему не производятся.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2.2.3. Предоставлять Страхователю и Застрахованному лицу всю необходимую информацию, связанную с исполнени</w:t>
      </w:r>
      <w:r w:rsidRPr="00693779">
        <w:t>ем настоящего Договора.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2.2.4. При наступлении страхового случая выплатить страховую сумму в размере, порядке и сроки, установленные настоящим Договором.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2.2.5. Страховщик обеспечивает соблюдение требований к идентификации получателей </w:t>
      </w:r>
      <w:r w:rsidRPr="00693779">
        <w:lastRenderedPageBreak/>
        <w:t>страховых услуг их пр</w:t>
      </w:r>
      <w:r w:rsidRPr="00693779">
        <w:t>едставителей в целях противодействия легализации (отмыванию) доходов, полученных преступным путем, и финансированию терроризма при урегулировании требований о страховой выплате.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На стадии урегулирования требований о страховой выплате обеспечивается идентификация лица, обратившегося к страховщику с заявлением о получении страховой выплаты (Застрахованного лица, Страхователя или их представителей), а также получателя страховой выпла</w:t>
      </w:r>
      <w:r w:rsidRPr="00693779">
        <w:t>ты.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2.2.6. Страховщик обязан проинформировать Страхователя о факте просрочки уплаты очередного страхового взноса или факте его уплаты не в полном объеме, а также о последствиях таких нарушений.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2.3. Страховщик имеет право: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2.3.1. Запрашивать у Страхователя</w:t>
      </w:r>
      <w:r w:rsidRPr="00693779">
        <w:t xml:space="preserve"> и Застрахованного лица информацию и сведения, связанные с настоящим Договором.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2.3.2. Проверять любую сообщаемую ему Страхователем, Застрахованным лицом и наследниками Застрахованного лица, а также ставшую известной Страховщику информацию, которая имеет о</w:t>
      </w:r>
      <w:r w:rsidRPr="00693779">
        <w:t>тношение к настоящему Договору.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2.4. Страхователь обязан: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1" w:name="P28"/>
      <w:bookmarkEnd w:id="1"/>
      <w:r w:rsidRPr="00693779">
        <w:t>2.4.1. 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</w:t>
      </w:r>
      <w:r w:rsidRPr="00693779">
        <w:t>ховщику.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2" w:name="P29"/>
      <w:bookmarkEnd w:id="2"/>
      <w:r w:rsidRPr="00693779">
        <w:t>2.4.2. 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2.4.3. Уплатить страховую премию в размере, порядке и сроки, устано</w:t>
      </w:r>
      <w:r w:rsidRPr="00693779">
        <w:t>вленные настоящим Договором.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2.5. Обязанности Страхователя, установленные </w:t>
      </w:r>
      <w:proofErr w:type="spellStart"/>
      <w:r w:rsidRPr="00693779">
        <w:t>пп</w:t>
      </w:r>
      <w:proofErr w:type="spellEnd"/>
      <w:r w:rsidRPr="00693779">
        <w:t>. 2.4.1</w:t>
      </w:r>
      <w:r w:rsidRPr="00693779">
        <w:t xml:space="preserve">, </w:t>
      </w:r>
      <w:r w:rsidRPr="00693779">
        <w:t>2.4.2</w:t>
      </w:r>
      <w:r w:rsidRPr="00693779">
        <w:t xml:space="preserve"> настоящего Договора, подлежат исполнению также Застрахованным лицом.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2.6. Страхователь имеет право: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2.6.1. Получать от Страховщика информацию, касающуюся его финансовой устойчивости и не являющуюся коммерческой тайной.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2.7. Застрахованное лицо и его наследники имеют право предъявлять те же требования к Страховщику, что и Страхователь.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2.8. При предъявлении Застрахованным лицом или его наследниками требований о выплате страховой суммы Страховщик вправе требовать от них вы</w:t>
      </w:r>
      <w:r w:rsidRPr="00693779">
        <w:t>полнения обязанностей по настоящему Договору, лежащих на Страхователе, но не выполненных им. Риск последствий невыполнения или несвоевременного выполнения обязанностей несут соответственно Застрахованное лицо или его наследники. Страховщик не вправе принуд</w:t>
      </w:r>
      <w:r w:rsidRPr="00693779">
        <w:t>ить указанных лиц выполнять обязанности Страхователя.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lastRenderedPageBreak/>
        <w:t xml:space="preserve">2.9. Страховое покрытие не распространяется </w:t>
      </w:r>
      <w:proofErr w:type="gramStart"/>
      <w:r w:rsidRPr="00693779">
        <w:t>на</w:t>
      </w:r>
      <w:proofErr w:type="gramEnd"/>
      <w:r w:rsidRPr="00693779">
        <w:t>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умышленные действия Страхователя;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умышленные действия потерпевших третьих лиц, направленные на наступление страхового случая;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убытки Страхователя, в</w:t>
      </w:r>
      <w:r w:rsidRPr="00693779">
        <w:t>озникшие в результате сообщения Страховщику при заключении договора страхования заведомо ложных сведений об объекте страхования;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убытки Страхователя, возникшие в результате совершения Страхователем преступления, находящегося в прямой причинной связи со с</w:t>
      </w:r>
      <w:r w:rsidRPr="00693779">
        <w:t>траховым случаем;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действия Страхователя в состоянии алкогольного, наркотического или токсического опьянения;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требования о возмещении вреда сверх объемов и сумм возмещения, предусмотренных действующим законодательством Российской Федерации;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требования</w:t>
      </w:r>
      <w:r w:rsidRPr="00693779">
        <w:t>, заявленные на основании договоров, контрактов, соглашений или по согласованию со Страхователем;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требования о возмещении морального вреда;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любые требования о возмещении вреда, причиненного в результате воздействия ядерного взрыва, радиации или радиоак</w:t>
      </w:r>
      <w:r w:rsidRPr="00693779">
        <w:t>тивного заражения, военных действий, маневров или иных военных мероприятий, гражданской войны, народных волнений всякого рода или забастовок;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- в других случаях, предусмотренных законодательными актами Российской Федерации.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3. СТРАХОВАЯ ПРЕМИЯ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bookmarkStart w:id="3" w:name="P50"/>
      <w:bookmarkEnd w:id="3"/>
      <w:r w:rsidRPr="00693779">
        <w:t>3.1. Страховая премия по настоящему Договору составляет</w:t>
      </w:r>
      <w:proofErr w:type="gramStart"/>
      <w:r w:rsidRPr="00693779">
        <w:t xml:space="preserve"> ____ (________) </w:t>
      </w:r>
      <w:proofErr w:type="gramEnd"/>
      <w:r w:rsidRPr="00693779">
        <w:t>рублей.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4" w:name="P51"/>
      <w:bookmarkEnd w:id="4"/>
      <w:r w:rsidRPr="00693779">
        <w:t xml:space="preserve">3.2. Страховая премия, указанная в </w:t>
      </w:r>
      <w:r w:rsidRPr="00693779">
        <w:t>п. 3.1</w:t>
      </w:r>
      <w:r w:rsidRPr="00693779">
        <w:t xml:space="preserve"> настоящего Договора, уп</w:t>
      </w:r>
      <w:r w:rsidRPr="00693779">
        <w:t>лачивается Страхователем в рассрочку в следующем порядке: _______________________________.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Вариант. 3.2. Страховая премия уплачивается Страхователем единовременно в полном размере в течение</w:t>
      </w:r>
      <w:proofErr w:type="gramStart"/>
      <w:r w:rsidRPr="00693779">
        <w:t xml:space="preserve"> ___________ (______________) </w:t>
      </w:r>
      <w:proofErr w:type="gramEnd"/>
      <w:r w:rsidRPr="00693779">
        <w:t xml:space="preserve">рабочих (календарных) дней с момента </w:t>
      </w:r>
      <w:r w:rsidRPr="00693779">
        <w:t>заключения настоящего Договора.</w:t>
      </w:r>
    </w:p>
    <w:p w:rsidR="00426393" w:rsidRPr="00693779" w:rsidRDefault="00426393">
      <w:pPr>
        <w:pStyle w:val="ConsPlusNormal0"/>
        <w:ind w:firstLine="54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3.3. Страхователь может в любое время внести всю оставшуюся часть премии или вносить денежные суммы в счет последующих периодов выплаты премии.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3.4. Страховая премия уплачивается Страхователем путем внесения наличных денежн</w:t>
      </w:r>
      <w:r w:rsidRPr="00693779">
        <w:t>ых сре</w:t>
      </w:r>
      <w:proofErr w:type="gramStart"/>
      <w:r w:rsidRPr="00693779">
        <w:t>дств в к</w:t>
      </w:r>
      <w:proofErr w:type="gramEnd"/>
      <w:r w:rsidRPr="00693779">
        <w:t>ассу Страховщика (вариант: оплата осуществляется путем перечисления денежных средств на счет Страховщика).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3.5. Если страховой случай наступил до уплаты очередного страхового взноса, внесение которого просрочено, Страховщик вправе из страхово</w:t>
      </w:r>
      <w:r w:rsidRPr="00693779">
        <w:t>й суммы вычесть сумму просроченного страхового взноса.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lastRenderedPageBreak/>
        <w:t>Вариант. 3.6. Обязанность по уплате страховой премии считается исполненной с момента зачисления денежных средств на расчетный счет Страховщика (с момента списания денежных сре</w:t>
      </w:r>
      <w:proofErr w:type="gramStart"/>
      <w:r w:rsidRPr="00693779">
        <w:t>дств с б</w:t>
      </w:r>
      <w:proofErr w:type="gramEnd"/>
      <w:r w:rsidRPr="00693779">
        <w:t>анковского счета С</w:t>
      </w:r>
      <w:r w:rsidRPr="00693779">
        <w:t>трахователя).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4. УСЛОВИЯ И ПОРЯДОК ВЫПЛАТЫ СТРАХОВОЙ СУММЫ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4.1. Страховая сумма устанавливается в размере</w:t>
      </w:r>
      <w:proofErr w:type="gramStart"/>
      <w:r w:rsidRPr="00693779">
        <w:t xml:space="preserve"> _____ (________) </w:t>
      </w:r>
      <w:proofErr w:type="gramEnd"/>
      <w:r w:rsidRPr="00693779">
        <w:t>рублей.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5" w:name="P62"/>
      <w:bookmarkEnd w:id="5"/>
      <w:r w:rsidRPr="00693779">
        <w:t>4.2. При наступлении страхового случая Страховщик обязан произвести выплату страховой выплаты Застрахованному лицу в течени</w:t>
      </w:r>
      <w:r w:rsidRPr="00693779">
        <w:t>е</w:t>
      </w:r>
      <w:proofErr w:type="gramStart"/>
      <w:r w:rsidRPr="00693779">
        <w:t xml:space="preserve"> ________ (__________) </w:t>
      </w:r>
      <w:proofErr w:type="gramEnd"/>
      <w:r w:rsidRPr="00693779">
        <w:t>рабочих (календарных) дней после получения и составления всех необходимых документов, указанных в настоящем Договоре.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4.3. В случае смерти Застрахованного лица после наступления обусловленного настоящим Договором страхового случая, </w:t>
      </w:r>
      <w:r w:rsidRPr="00693779">
        <w:t>при условии, что Застрахованное лицо к моменту своей смерти не получило причитающуюся ему страховую сумму, выплата производится наследникам Застрахованного лица.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6" w:name="P64"/>
      <w:bookmarkEnd w:id="6"/>
      <w:r w:rsidRPr="00693779">
        <w:t>4.4. При наступлении страхового случая Застрахованным лицом для получения страховой выплаты пр</w:t>
      </w:r>
      <w:r w:rsidRPr="00693779">
        <w:t>едставляются следующие документы: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а) полис;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б) заявление о выплате страховой суммы;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в) документ, удостоверяющий личность;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г) ___________________________________________________.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7" w:name="P69"/>
      <w:bookmarkEnd w:id="7"/>
      <w:r w:rsidRPr="00693779">
        <w:t>4.5. В случае, когда страховая выплата выплачивается наследникам Застрахованно</w:t>
      </w:r>
      <w:r w:rsidRPr="00693779">
        <w:t>го лица, наследники представляют: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а) полис;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б) документы, удостоверяющие личность;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в) свидетельство о смерти Застрахованного лица или его заверенную копию;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г) документы, удостоверяющие вступление в права наследования;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д) ___________________________________</w:t>
      </w:r>
      <w:r w:rsidRPr="00693779">
        <w:t>_________________.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4.6. Выплата страхового возмещения осуществляется после составления страхового акта. Страховой акт составляется Страховщиком или уполномоченным им лицом. При необходимости Страховщик запрашивает сведения, касающиеся страхового случая, у компетентных органо</w:t>
      </w:r>
      <w:r w:rsidRPr="00693779">
        <w:t>в, а также вправе самостоятельно выяснять причины и обстоятельства страхового случая.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Страховой акт должен быть составлен не позднее ______ после представления Застрахованным лицом документов, предусмотренных </w:t>
      </w:r>
      <w:r w:rsidRPr="00693779">
        <w:t>п. 4.4</w:t>
      </w:r>
      <w:r w:rsidRPr="00693779">
        <w:t xml:space="preserve"> настоящего Договора, или после представления наследниками Застрахованного лица документов, предусмотренных </w:t>
      </w:r>
      <w:r w:rsidRPr="00693779">
        <w:t>п. 4.5</w:t>
      </w:r>
      <w:r w:rsidRPr="00693779">
        <w:t xml:space="preserve"> настоящего Договора.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4.7. Срок принятия Страховщиком решения об осуществлении страховой выплаты </w:t>
      </w:r>
      <w:r w:rsidRPr="00693779">
        <w:lastRenderedPageBreak/>
        <w:t>Застрахованному лицу составляет ____________________.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4.8. Страховое возмещение выплачивается в размере</w:t>
      </w:r>
      <w:proofErr w:type="gramStart"/>
      <w:r w:rsidRPr="00693779">
        <w:t xml:space="preserve"> ________________ (__________) </w:t>
      </w:r>
      <w:proofErr w:type="gramEnd"/>
      <w:r w:rsidRPr="00693779">
        <w:t>рублей.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4.9. Страховщик проводит проверку налич</w:t>
      </w:r>
      <w:r w:rsidRPr="00693779">
        <w:t>ия имущественного интереса у получателя страховых услуг при принятии решения о страховой выплате по настоящему Договору. Порядок проверки наличия имущественного интереса установлен Правилами страхования.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Страховщик имеет право проверять любую сообщаемую ем</w:t>
      </w:r>
      <w:r w:rsidRPr="00693779">
        <w:t>у Страхователем, Застрахованным лицом и наследниками Застрахованного лица, а также ставшую известной Страховщику информацию, которая имеет отношение к настоящему Договору. Страхователь, Застрахованное лицо и наследники Застрахованного лица обязаны дать Стр</w:t>
      </w:r>
      <w:r w:rsidRPr="00693779">
        <w:t>аховщику возможность беспрепятственной проверки информации и представлять все необходимые документы и иные доказательства.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5. ОТВЕТСТВЕННОСТЬ СТОРОН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 xml:space="preserve">5.1. В случае нарушения Страховщиком срока выплаты страховой суммы, установленного </w:t>
      </w:r>
      <w:r w:rsidRPr="00693779">
        <w:t>п. 4.2</w:t>
      </w:r>
      <w:r w:rsidRPr="00693779">
        <w:t xml:space="preserve"> настоящего Договора, получатель страховой суммы вправе предъявить Страховщику требование об уплате неустойки в размере ___% от не выплаченной в срок страховой суммы за каждый день просрочки.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5.2. В случае нарушения Страхователем срока </w:t>
      </w:r>
      <w:r w:rsidRPr="00693779">
        <w:t xml:space="preserve">внесения очередного страхового взноса, установленного </w:t>
      </w:r>
      <w:r w:rsidRPr="00693779">
        <w:t>п. 3.2</w:t>
      </w:r>
      <w:r w:rsidRPr="00693779">
        <w:t xml:space="preserve"> настояще</w:t>
      </w:r>
      <w:r w:rsidRPr="00693779">
        <w:t>го Договора, Страховщик вправе предъявить Страхователю требование об уплате неустойки в размере _______% от суммы неуплаченного страхового взноса за каждый день просрочки.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Вариант в случае нарушения Страхователем срока уплаты премии, уплачиваемой единоврем</w:t>
      </w:r>
      <w:r w:rsidRPr="00693779">
        <w:t xml:space="preserve">енно. 5.2. В случае нарушения Страхователем срока внесения страховой премии, установленной </w:t>
      </w:r>
      <w:r w:rsidRPr="00693779">
        <w:t>п. 3.2</w:t>
      </w:r>
      <w:r w:rsidRPr="00693779">
        <w:t xml:space="preserve"> настоящего Договора, Страховщик вправе предъявить Страхователю требование об уплате пеней в размере ____% от суммы неуплаченной страховой премии за каждый день просрочки.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5.3. Взыскание неустойки не освобождает Сторону, нарушив</w:t>
      </w:r>
      <w:r w:rsidRPr="00693779">
        <w:t>шую настоящий Договор, от исполнения обязательств в натуре.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5.4. За неисполнение или ненадлежащее исполнение иных обязанностей, установленных настоящим Договором, Стороны несут ответственность, установленную действующим законодательством Российской Федерац</w:t>
      </w:r>
      <w:r w:rsidRPr="00693779">
        <w:t xml:space="preserve">ии и </w:t>
      </w:r>
      <w:r w:rsidRPr="00693779">
        <w:t>Правилами страхования</w:t>
      </w:r>
      <w:r w:rsidRPr="00693779">
        <w:t xml:space="preserve"> (</w:t>
      </w:r>
      <w:r w:rsidRPr="00693779">
        <w:t>п. 10.3</w:t>
      </w:r>
      <w:r w:rsidRPr="00693779">
        <w:t xml:space="preserve"> настоящего Договора).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5.5. Если уполномоченный Страховщико</w:t>
      </w:r>
      <w:r w:rsidRPr="00693779">
        <w:t>м на получение страховой премии страховой агент (страховой брокер) несвоевременно либо не в полном объеме перечислил ее Страховщику, Страховщик не освобождается от обязанности исполнять настоящий Договор.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Вариант. 5.6. В случае неуплаты в установленные сро</w:t>
      </w:r>
      <w:r w:rsidRPr="00693779">
        <w:t xml:space="preserve">ки очередных страховых взносов или их уплаты не в полном объеме условия страхования изменяются соразмерно фактически уплаченным в установленный срок страховым взносам в следующем порядке: ______________________________________ (в том числе пропорционально </w:t>
      </w:r>
      <w:r w:rsidRPr="00693779">
        <w:t>сокращается срок страхования, пропорционально снижается страховая сумма, может быть введена франшиза или изменен ее размер).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6. ИЗМЕНЕНИЕ ДОГОВОРА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6.1. Застрахованное лицо может быть заменено Страхователем другим лицом лишь с согласия самого Застрахованн</w:t>
      </w:r>
      <w:r w:rsidRPr="00693779">
        <w:t>ого лица и Страховщика.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6.2.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предусмотренных соглашением Сторон.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6.3. Страхователь по со</w:t>
      </w:r>
      <w:r w:rsidRPr="00693779">
        <w:t>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уменьшению страховой суммы.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6.4. Если Застрахованное лицо или его наследники пре</w:t>
      </w:r>
      <w:r w:rsidRPr="00693779">
        <w:t>дъявили требования к Страховщику, настоящий Договор не может быть изменен без письменного согласия лиц, предъявивших требования.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7. СРОК ДЕЙСТВИЯ И РАСТОРЖЕНИЕ ДОГОВОРА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bookmarkStart w:id="8" w:name="P101"/>
      <w:bookmarkEnd w:id="8"/>
      <w:r w:rsidRPr="00693779">
        <w:t xml:space="preserve">7.1. Настоящий Договор заключен на срок </w:t>
      </w:r>
      <w:proofErr w:type="gramStart"/>
      <w:r w:rsidRPr="00693779">
        <w:t>до</w:t>
      </w:r>
      <w:proofErr w:type="gramEnd"/>
      <w:r w:rsidRPr="00693779">
        <w:t xml:space="preserve"> _____ и вступает </w:t>
      </w:r>
      <w:proofErr w:type="gramStart"/>
      <w:r w:rsidRPr="00693779">
        <w:t>в</w:t>
      </w:r>
      <w:proofErr w:type="gramEnd"/>
      <w:r w:rsidRPr="00693779">
        <w:t xml:space="preserve"> силу с момента его подписания уполномоченными представителями обеих Сторон (Сторонами).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7.2. Настоящий Договор </w:t>
      </w:r>
      <w:proofErr w:type="gramStart"/>
      <w:r w:rsidRPr="00693779">
        <w:t>может быть досрочно расторгнут</w:t>
      </w:r>
      <w:proofErr w:type="gramEnd"/>
      <w:r w:rsidRPr="00693779">
        <w:t xml:space="preserve"> по соглашению Сторон, а также в иных случаях, устано</w:t>
      </w:r>
      <w:r w:rsidRPr="00693779">
        <w:t>вленных действующим законодательством Российской Федерации.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 xml:space="preserve">7.3. Окончание срока настоящего Договора, установленного </w:t>
      </w:r>
      <w:r w:rsidRPr="00693779">
        <w:t>п. 7.1</w:t>
      </w:r>
      <w:r w:rsidRPr="00693779">
        <w:t xml:space="preserve"> Договора, не освобождает Стороны от исполнения обязанностей, возникших в период его действия, и от ответственности за нарушение Договора.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8. КОНФИДЕНЦИАЛЬНОСТЬ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8.1. Условия настоящего Договора, дополнител</w:t>
      </w:r>
      <w:r w:rsidRPr="00693779">
        <w:t>ьных соглашений к нему, сведения о Страхователе, Застрахованном лице, состоянии их здоровья, об их имущественном положении, а также иная информация, полученная Страховщиком в соответствии с настоящим Договором, конфиденциальны и не подлежат разглашению.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9</w:t>
      </w:r>
      <w:r w:rsidRPr="00693779">
        <w:t>. РАЗРЕШЕНИЕ СПОРОВ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 xml:space="preserve">9.1. </w:t>
      </w:r>
      <w:proofErr w:type="gramStart"/>
      <w:r w:rsidRPr="00693779">
        <w:t>В случае возникновения споров или разногласий между Сторонами об изменении или расторжении Договора заинтересованная Сторона направляет другой Стороне письменную претензию, содержащую требования и их обоснование, следующим способо</w:t>
      </w:r>
      <w:r w:rsidRPr="00693779">
        <w:t>м ____________________. Сторона, получившая претензию, обязана рассмотреть ее и направить письменный мотивированный ответ в срок ___________. В случае неполучения ответа в указанный срок либо несогласия с ним Сторона, направившая претензию, вправе передать</w:t>
      </w:r>
      <w:r w:rsidRPr="00693779">
        <w:t xml:space="preserve"> спор на рассмотрение суда</w:t>
      </w:r>
      <w:proofErr w:type="gramEnd"/>
      <w:r w:rsidRPr="00693779">
        <w:t>. Все споры передаются в суд по правилам подсудности, установленным действующим законодательством Российской Федерации.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10. ЗАКЛЮЧИТЕЛЬНЫЕ ПОЛОЖЕНИЯ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ind w:firstLine="540"/>
        <w:jc w:val="both"/>
      </w:pPr>
      <w:r w:rsidRPr="00693779">
        <w:t>10.1. Любые изменения и дополнения к настоящему Договору действительны при усло</w:t>
      </w:r>
      <w:r w:rsidRPr="00693779">
        <w:t xml:space="preserve">вии, </w:t>
      </w:r>
      <w:r w:rsidRPr="00693779">
        <w:lastRenderedPageBreak/>
        <w:t>что они совершены в письменной форме и подписаны Сторонами или надлежаще уполномоченными на то представителями Сторон.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10.2. Все уведомления и сообщения должны направляться Сторонами друг другу в письменной форме.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bookmarkStart w:id="9" w:name="P117"/>
      <w:bookmarkEnd w:id="9"/>
      <w:r w:rsidRPr="00693779">
        <w:t xml:space="preserve">10.3. </w:t>
      </w:r>
      <w:proofErr w:type="gramStart"/>
      <w:r w:rsidRPr="00693779">
        <w:t>Во всем остальном, что не преду</w:t>
      </w:r>
      <w:r w:rsidRPr="00693779">
        <w:t xml:space="preserve">смотрено настоящим Договором, Стороны руководствуются действующим законодательством Российской Федерации и Правилами страхования N _______ от ______, утвержденными Страховщиком (вариант: объединением страховщиков ___________________), на основании которых </w:t>
      </w:r>
      <w:r w:rsidRPr="00693779">
        <w:t>заключен настоящий Договор.</w:t>
      </w:r>
      <w:proofErr w:type="gramEnd"/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Правила страхования</w:t>
      </w:r>
      <w:r w:rsidRPr="00693779">
        <w:t xml:space="preserve"> прилагаются к настоящему Договору и являются его неотъемлемой частью.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Правила страхования</w:t>
      </w:r>
      <w:r w:rsidRPr="00693779">
        <w:t xml:space="preserve"> вручаются Страховщиком Страхователю и Застрахованному лицу, о чем в Договоре делается пометка, удостоверяемая под</w:t>
      </w:r>
      <w:r w:rsidRPr="00693779">
        <w:t>писями указанных лиц.</w:t>
      </w:r>
    </w:p>
    <w:p w:rsidR="00426393" w:rsidRPr="00693779" w:rsidRDefault="00DF79B2">
      <w:pPr>
        <w:pStyle w:val="ConsPlusNormal0"/>
        <w:spacing w:before="240"/>
        <w:ind w:firstLine="540"/>
        <w:jc w:val="both"/>
      </w:pPr>
      <w:r w:rsidRPr="00693779">
        <w:t>10.4. Настоящий Договор составлен в трех экземплярах, имеющих равную юридическую силу, один из которых находится у Страхователя, второй - у Страховщика, третий - у Застрахованного лица.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  <w:outlineLvl w:val="0"/>
      </w:pPr>
      <w:r w:rsidRPr="00693779">
        <w:t>11. АДРЕСА И РЕКВИЗИТЫ СТОРОН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426393">
      <w:pPr>
        <w:pStyle w:val="ConsPlusNormal0"/>
        <w:jc w:val="center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Страховщик:                         Страхователь: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___________ "________________"      Фамилия, имя, отчество 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Юридический/почтовый адрес:         Паспорт: серия ____ N ______, выдан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_____________________________       __________</w:t>
      </w:r>
      <w:r w:rsidRPr="00693779">
        <w:t>_________________________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______________________________      "___"_________ ____ </w:t>
      </w:r>
      <w:proofErr w:type="gramStart"/>
      <w:r w:rsidRPr="00693779">
        <w:t>г</w:t>
      </w:r>
      <w:proofErr w:type="gramEnd"/>
      <w:r w:rsidRPr="00693779">
        <w:t>.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ИНН/КПП _____________________       Адрес места регистрации: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ОГРН ________________________       ___________________________________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Расчетный счет _______</w:t>
      </w:r>
      <w:r w:rsidRPr="00693779">
        <w:t>_______       Телефон: __________________________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в _____________________ банке       Адрес электронной почты: 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К/</w:t>
      </w:r>
      <w:proofErr w:type="gramStart"/>
      <w:r w:rsidRPr="00693779">
        <w:t>с</w:t>
      </w:r>
      <w:proofErr w:type="gramEnd"/>
      <w:r w:rsidRPr="00693779">
        <w:t xml:space="preserve"> _________________________       Счет _____________________________)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БИК _________________________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ОКПО ___________</w:t>
      </w:r>
      <w:r w:rsidRPr="00693779">
        <w:t>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Телефон: ____________________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Факс: _______________________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Адрес электронной почты: ____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rmal0"/>
        <w:jc w:val="center"/>
      </w:pPr>
      <w:r w:rsidRPr="00693779">
        <w:t>ПОДПИСИ СТОРОН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Страховщик ___________/_____________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            (подпись)    (Ф.И.О.)</w:t>
      </w:r>
    </w:p>
    <w:p w:rsidR="00426393" w:rsidRPr="00693779" w:rsidRDefault="00426393">
      <w:pPr>
        <w:pStyle w:val="ConsPlusNonformat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Страхователь __________/____________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</w:t>
      </w:r>
      <w:r w:rsidRPr="00693779">
        <w:t xml:space="preserve">                (подпись)   (Ф.И.О.)</w:t>
      </w:r>
    </w:p>
    <w:p w:rsidR="00426393" w:rsidRPr="00693779" w:rsidRDefault="00426393">
      <w:pPr>
        <w:pStyle w:val="ConsPlusNonformat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Правила страхования вручены:</w:t>
      </w:r>
    </w:p>
    <w:p w:rsidR="00426393" w:rsidRPr="00693779" w:rsidRDefault="00426393">
      <w:pPr>
        <w:pStyle w:val="ConsPlusNonformat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"___"__________ ____ </w:t>
      </w:r>
      <w:proofErr w:type="gramStart"/>
      <w:r w:rsidRPr="00693779">
        <w:t>г</w:t>
      </w:r>
      <w:proofErr w:type="gramEnd"/>
      <w:r w:rsidRPr="00693779">
        <w:t>.</w:t>
      </w:r>
    </w:p>
    <w:p w:rsidR="00426393" w:rsidRPr="00693779" w:rsidRDefault="00426393">
      <w:pPr>
        <w:pStyle w:val="ConsPlusNonformat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____________/____________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 (подпись)    (Ф.И.О.)</w:t>
      </w:r>
    </w:p>
    <w:p w:rsidR="00426393" w:rsidRPr="00693779" w:rsidRDefault="00426393">
      <w:pPr>
        <w:pStyle w:val="ConsPlusNonformat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"___"___________ ___ </w:t>
      </w:r>
      <w:proofErr w:type="gramStart"/>
      <w:r w:rsidRPr="00693779">
        <w:t>г</w:t>
      </w:r>
      <w:proofErr w:type="gramEnd"/>
      <w:r w:rsidRPr="00693779">
        <w:t>.</w:t>
      </w:r>
    </w:p>
    <w:p w:rsidR="00426393" w:rsidRPr="00693779" w:rsidRDefault="00426393">
      <w:pPr>
        <w:pStyle w:val="ConsPlusNonformat0"/>
        <w:jc w:val="both"/>
      </w:pPr>
    </w:p>
    <w:p w:rsidR="00426393" w:rsidRPr="00693779" w:rsidRDefault="00DF79B2">
      <w:pPr>
        <w:pStyle w:val="ConsPlusNonformat0"/>
        <w:jc w:val="both"/>
      </w:pPr>
      <w:r w:rsidRPr="00693779">
        <w:t xml:space="preserve">    ____________/____________</w:t>
      </w:r>
    </w:p>
    <w:p w:rsidR="00426393" w:rsidRPr="00693779" w:rsidRDefault="00DF79B2">
      <w:pPr>
        <w:pStyle w:val="ConsPlusNonformat0"/>
        <w:jc w:val="both"/>
      </w:pPr>
      <w:r w:rsidRPr="00693779">
        <w:t xml:space="preserve">     (подпись)    (Ф.И.О.)</w:t>
      </w:r>
    </w:p>
    <w:p w:rsidR="00426393" w:rsidRPr="00693779" w:rsidRDefault="00426393">
      <w:pPr>
        <w:pStyle w:val="ConsPlusNormal0"/>
        <w:jc w:val="both"/>
      </w:pPr>
    </w:p>
    <w:p w:rsidR="00426393" w:rsidRPr="00693779" w:rsidRDefault="00426393">
      <w:pPr>
        <w:pStyle w:val="ConsPlusNormal0"/>
        <w:jc w:val="both"/>
      </w:pPr>
    </w:p>
    <w:p w:rsidR="00426393" w:rsidRPr="00693779" w:rsidRDefault="004263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6393" w:rsidRPr="0069377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B2" w:rsidRDefault="00DF79B2">
      <w:r>
        <w:separator/>
      </w:r>
    </w:p>
  </w:endnote>
  <w:endnote w:type="continuationSeparator" w:id="0">
    <w:p w:rsidR="00DF79B2" w:rsidRDefault="00DF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B2" w:rsidRDefault="00DF79B2">
      <w:r>
        <w:separator/>
      </w:r>
    </w:p>
  </w:footnote>
  <w:footnote w:type="continuationSeparator" w:id="0">
    <w:p w:rsidR="00DF79B2" w:rsidRDefault="00DF7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393"/>
    <w:rsid w:val="00426393"/>
    <w:rsid w:val="00693779"/>
    <w:rsid w:val="00D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93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37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779"/>
  </w:style>
  <w:style w:type="paragraph" w:styleId="a7">
    <w:name w:val="footer"/>
    <w:basedOn w:val="a"/>
    <w:link w:val="a8"/>
    <w:uiPriority w:val="99"/>
    <w:unhideWhenUsed/>
    <w:rsid w:val="006937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2475</Words>
  <Characters>14111</Characters>
  <Application>Microsoft Office Word</Application>
  <DocSecurity>0</DocSecurity>
  <Lines>117</Lines>
  <Paragraphs>33</Paragraphs>
  <ScaleCrop>false</ScaleCrop>
  <Company>КонсультантПлюс Версия 4024.00.50</Company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страхования
(Подготовлен для системы КонсультантПлюс, 2024)</dc:title>
  <cp:lastModifiedBy>wolf.lana.sn@gmail.com</cp:lastModifiedBy>
  <cp:revision>3</cp:revision>
  <dcterms:created xsi:type="dcterms:W3CDTF">2025-06-02T06:37:00Z</dcterms:created>
  <dcterms:modified xsi:type="dcterms:W3CDTF">2025-06-02T06:38:00Z</dcterms:modified>
</cp:coreProperties>
</file>