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41" w:rsidRPr="00C14216" w:rsidRDefault="00F2006E">
      <w:pPr>
        <w:pStyle w:val="ConsPlusNormal0"/>
        <w:spacing w:before="300"/>
        <w:jc w:val="center"/>
      </w:pPr>
      <w:r w:rsidRPr="00C14216">
        <w:t>Договор</w:t>
      </w:r>
      <w:r w:rsidRPr="00C14216">
        <w:t xml:space="preserve"> N ___</w:t>
      </w:r>
    </w:p>
    <w:p w:rsidR="00EE1641" w:rsidRPr="00C14216" w:rsidRDefault="00F2006E">
      <w:pPr>
        <w:pStyle w:val="ConsPlusNormal0"/>
        <w:jc w:val="center"/>
      </w:pPr>
      <w:r w:rsidRPr="00C14216">
        <w:t>фра</w:t>
      </w:r>
      <w:r w:rsidRPr="00C14216">
        <w:t>хтования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jc w:val="both"/>
      </w:pPr>
      <w:r w:rsidRPr="00C14216">
        <w:t>_________________________________ "___"________ ____ г.</w:t>
      </w:r>
      <w:r w:rsidRPr="00C14216">
        <w:br/>
        <w:t>(наименование населенного пункта)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ind w:firstLine="540"/>
        <w:jc w:val="both"/>
      </w:pPr>
      <w:proofErr w:type="gramStart"/>
      <w:r w:rsidRPr="00C14216">
        <w:t xml:space="preserve">_________________ (наименование), именуем___ в дальнейшем "Фрахтовщик", в лице ___________________________ (должность, Ф.И.О.), </w:t>
      </w:r>
      <w:proofErr w:type="spellStart"/>
      <w:r w:rsidRPr="00C14216">
        <w:t>действующ</w:t>
      </w:r>
      <w:proofErr w:type="spellEnd"/>
      <w:r w:rsidRPr="00C14216">
        <w:t>__ на основании __</w:t>
      </w:r>
      <w:r w:rsidRPr="00C14216">
        <w:t>___________________________________________ (документ, подтверждающий полномочия), с одной стороны и ______________________________________ (наименование), именуем__ в дальнейшем "Фрахтователь", в лице ____________________________________________ (должност</w:t>
      </w:r>
      <w:r w:rsidRPr="00C14216">
        <w:t xml:space="preserve">ь, Ф.И.О.), </w:t>
      </w:r>
      <w:proofErr w:type="spellStart"/>
      <w:r w:rsidRPr="00C14216">
        <w:t>действующ</w:t>
      </w:r>
      <w:proofErr w:type="spellEnd"/>
      <w:r w:rsidRPr="00C14216">
        <w:t>__ на основании _________________________ (документ, подтверждающий полномочия), с другой стороны, совместно именуемые "Стороны", заключили Договор о нижеследующем:</w:t>
      </w:r>
      <w:proofErr w:type="gramEnd"/>
    </w:p>
    <w:p w:rsidR="00EE1641" w:rsidRPr="00C14216" w:rsidRDefault="00EE1641">
      <w:pPr>
        <w:pStyle w:val="ConsPlusNormal0"/>
        <w:jc w:val="both"/>
      </w:pPr>
      <w:bookmarkStart w:id="0" w:name="_GoBack"/>
      <w:bookmarkEnd w:id="0"/>
    </w:p>
    <w:p w:rsidR="00EE1641" w:rsidRPr="00C14216" w:rsidRDefault="00F2006E">
      <w:pPr>
        <w:pStyle w:val="ConsPlusNormal0"/>
        <w:jc w:val="center"/>
        <w:outlineLvl w:val="0"/>
      </w:pPr>
      <w:r w:rsidRPr="00C14216">
        <w:t>1. Предмет Договора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ind w:firstLine="540"/>
        <w:jc w:val="both"/>
      </w:pPr>
      <w:bookmarkStart w:id="1" w:name="P11"/>
      <w:bookmarkEnd w:id="1"/>
      <w:r w:rsidRPr="00C14216">
        <w:t>1.1. По Договору Фрахтовщик обязуется за обусловленную Договором плату предоставить Фрахтователю всю вместимость (или ее часть) ____________________________ (указать тип транспортного средства и при необходимости - количество транспортных средств) (далее -</w:t>
      </w:r>
      <w:r w:rsidRPr="00C14216">
        <w:t xml:space="preserve"> транспортное средство) на ______________________ (один или несколько) рей</w:t>
      </w:r>
      <w:proofErr w:type="gramStart"/>
      <w:r w:rsidRPr="00C14216">
        <w:t>с(</w:t>
      </w:r>
      <w:proofErr w:type="spellStart"/>
      <w:proofErr w:type="gramEnd"/>
      <w:r w:rsidRPr="00C14216">
        <w:t>ов</w:t>
      </w:r>
      <w:proofErr w:type="spellEnd"/>
      <w:r w:rsidRPr="00C14216">
        <w:t>) для перевозки ____________________ (грузов, пассажиров и багажа) по следующему маршруту: ___________________________ с местом подачи транспортного средства: ___________________</w:t>
      </w:r>
      <w:r w:rsidRPr="00C14216">
        <w:t>_______________, а Фрахтователь обязуется его принять и оплачивать фрахт.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1.2. Транспортное средство, его класс и технические характеристики указаны в Приложении N ___ к Договору.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1.3. Срок фрахтования: _______________________________________.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jc w:val="center"/>
        <w:outlineLvl w:val="0"/>
      </w:pPr>
      <w:r w:rsidRPr="00C14216">
        <w:t>2. Срок Дог</w:t>
      </w:r>
      <w:r w:rsidRPr="00C14216">
        <w:t>овора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ind w:firstLine="540"/>
        <w:jc w:val="both"/>
      </w:pPr>
      <w:r w:rsidRPr="00C14216">
        <w:t>2.1.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Вариант. 2.1. Договор вступает в силу с "__"______ ___ г. и действует до "__"_</w:t>
      </w:r>
      <w:r w:rsidRPr="00C14216">
        <w:t xml:space="preserve">_________ ____ </w:t>
      </w:r>
      <w:proofErr w:type="gramStart"/>
      <w:r w:rsidRPr="00C14216">
        <w:t>г</w:t>
      </w:r>
      <w:proofErr w:type="gramEnd"/>
      <w:r w:rsidRPr="00C14216">
        <w:t>.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jc w:val="center"/>
        <w:outlineLvl w:val="0"/>
      </w:pPr>
      <w:r w:rsidRPr="00C14216">
        <w:t>3. Фрахт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ind w:firstLine="540"/>
        <w:jc w:val="both"/>
      </w:pPr>
      <w:r w:rsidRPr="00C14216">
        <w:t xml:space="preserve">3.1. Ставка фрахта составляет ________ (__________) рублей </w:t>
      </w:r>
      <w:proofErr w:type="gramStart"/>
      <w:r w:rsidRPr="00C14216">
        <w:t>за</w:t>
      </w:r>
      <w:proofErr w:type="gramEnd"/>
      <w:r w:rsidRPr="00C14216">
        <w:t xml:space="preserve"> __________________________________.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3.2. Фрахтователь уплачивает Фрахтовщику фрахт ежемесячно, не позднее _____ числа начавшегося месяца, на счет Фрахтовщика по банк</w:t>
      </w:r>
      <w:r w:rsidRPr="00C14216">
        <w:t xml:space="preserve">овским реквизитам, указанным в </w:t>
      </w:r>
      <w:r w:rsidRPr="00C14216">
        <w:t>разд. 9</w:t>
      </w:r>
      <w:r w:rsidRPr="00C14216">
        <w:t xml:space="preserve"> Договора (Сторонами может быть оговорен иной способ и порядок оплаты).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bookmarkStart w:id="2" w:name="P24"/>
      <w:bookmarkEnd w:id="2"/>
      <w:r w:rsidRPr="00C14216">
        <w:t>3.3. Фрахт за первый и последний месяцы, если они являются неполными, рассчит</w:t>
      </w:r>
      <w:r w:rsidRPr="00C14216">
        <w:t xml:space="preserve">ывается пропорционально числу дней в конкретном календарном месяце, и соответствующие суммы </w:t>
      </w:r>
      <w:r w:rsidRPr="00C14216">
        <w:lastRenderedPageBreak/>
        <w:t>выплачиваются авансом.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3.4. Все расчеты осуществляются в безналичной форме.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 xml:space="preserve">3.5. Фрахтователь освобождается от уплаты фрахта и расходов на транспортное средство за </w:t>
      </w:r>
      <w:r w:rsidRPr="00C14216">
        <w:t>время, в течение которого транспортное средство было непригодно к эксплуатации вследствие его состояния, если только непригодность транспортного средства не наступила по вине Фрахтователя.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3.6. В случае гибели транспортного средства фрахт подлежит уплате с</w:t>
      </w:r>
      <w:r w:rsidRPr="00C14216">
        <w:t xml:space="preserve"> даты и часа сдачи транспортного средства Фрахтователю по день гибели транспортного средства, а если этот день установить невозможно - по день получения последнего известия о транспортном средстве.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 xml:space="preserve">3.7. После оплаты фрахта за последний месяц согласно </w:t>
      </w:r>
      <w:r w:rsidRPr="00C14216">
        <w:t>п. 3.3</w:t>
      </w:r>
      <w:r w:rsidRPr="00C14216">
        <w:t xml:space="preserve"> Договора Фрахтователь получает </w:t>
      </w:r>
      <w:r w:rsidRPr="00C14216">
        <w:t xml:space="preserve">транспортное средство со всеми его </w:t>
      </w:r>
      <w:proofErr w:type="gramStart"/>
      <w:r w:rsidRPr="00C14216">
        <w:t>принадлежностями</w:t>
      </w:r>
      <w:proofErr w:type="gramEnd"/>
      <w:r w:rsidRPr="00C14216">
        <w:t xml:space="preserve"> и транспортное средство считается полностью оплаченным.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jc w:val="center"/>
        <w:outlineLvl w:val="0"/>
      </w:pPr>
      <w:r w:rsidRPr="00C14216">
        <w:t>4. Права и обязанности Сторон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ind w:firstLine="540"/>
        <w:jc w:val="both"/>
      </w:pPr>
      <w:r w:rsidRPr="00C14216">
        <w:t>4.1. Фрахтовщик обязан: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 xml:space="preserve">4.1.1. Привести транспортное средство в пригодное для использования состояние к моменту его </w:t>
      </w:r>
      <w:r w:rsidRPr="00C14216">
        <w:t>передачи Фрахтователю.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4.1.2. Принять меры по обеспечению годности транспортного средства (его корпуса, двигателя и оборудования) для целей, предусмотренных Договором.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4.1.3. Устранять скрытые недостатки транспортного средства в течение срока действия.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4.1.4. Укомплектовать транспортное средство экипажем (если предусмотрен фрахт с экипажем) и следующим оборудованием: ___________________.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4.1.5. Обеспечить соответствие состава экипажа и его квалификации требованиям обычной практики эксплуатации транспортного средства данного вида и условиям Договора (если предусмотрен фрахт с экипажем).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4.1.6. Одновременно с передачей транспортного средства</w:t>
      </w:r>
      <w:r w:rsidRPr="00C14216">
        <w:t xml:space="preserve"> по передаточному акту (Приложение N __ к Договору) передать Фрахтователю следующую документацию: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- свидетельство о государственной регистрации транспортного средства;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 xml:space="preserve">- сертификат (свидетельство) </w:t>
      </w:r>
      <w:proofErr w:type="spellStart"/>
      <w:r w:rsidRPr="00C14216">
        <w:t>эксплуатанта</w:t>
      </w:r>
      <w:proofErr w:type="spellEnd"/>
      <w:r w:rsidRPr="00C14216">
        <w:t>;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- ____________________________________.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4.1.7</w:t>
      </w:r>
      <w:r w:rsidRPr="00C14216">
        <w:t>. Нести расходы по оплате услуг членов экипажа, а также расходы на их содержание (если предусмотрен фрахт с экипажем).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4.1.8. Страховать транспортное средство и ответственность за ущерб, который может быть причинен им или в связи с его эксплуатацией.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4.1.9</w:t>
      </w:r>
      <w:r w:rsidRPr="00C14216">
        <w:t xml:space="preserve">. Членами экипажа являются работники Фрахтовщика, которые подчиняются </w:t>
      </w:r>
      <w:r w:rsidRPr="00C14216">
        <w:lastRenderedPageBreak/>
        <w:t>распоряжениям Фрахтовщика, относящимся к управлению и технической эксплуатации, и распоряжениям Фрахтователя, касающимся коммерческой эксплуатации транспортного средства (если предусмотр</w:t>
      </w:r>
      <w:r w:rsidRPr="00C14216">
        <w:t>ен фрахт с экипажем).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4.1.10. ________________________________________________.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4.2. Фрахтователь обязан: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4.2.1. Пользоваться транспортным средством и услугами членов его экипажа (если предусмотрен фрахт с экипажем) в соответствии с целями и условиями их п</w:t>
      </w:r>
      <w:r w:rsidRPr="00C14216">
        <w:t>редоставления, определенными Договором (вариант при договоре фрахтования с экипажем).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 xml:space="preserve">4.2.2. Оплачивать стоимость _______________ для транспортного средства, топлива и </w:t>
      </w:r>
      <w:proofErr w:type="gramStart"/>
      <w:r w:rsidRPr="00C14216">
        <w:t>других</w:t>
      </w:r>
      <w:proofErr w:type="gramEnd"/>
      <w:r w:rsidRPr="00C14216">
        <w:t xml:space="preserve"> расходуемых в процессе эксплуатации материалов, а также связанные с коммерческой </w:t>
      </w:r>
      <w:r w:rsidRPr="00C14216">
        <w:t>эксплуатацией транспортного средства расходы и сборы.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4.2.3. По окончании срока действия Договора возвратить транспортное средство Фрахтовщику в том состоянии, в каком оно было получено им, с учетом нормального износа.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4.2.4. Извещать Фрахтовщика об измене</w:t>
      </w:r>
      <w:r w:rsidRPr="00C14216">
        <w:t xml:space="preserve">нии своих реквизитов не </w:t>
      </w:r>
      <w:proofErr w:type="gramStart"/>
      <w:r w:rsidRPr="00C14216">
        <w:t>позднее</w:t>
      </w:r>
      <w:proofErr w:type="gramEnd"/>
      <w:r w:rsidRPr="00C14216">
        <w:t xml:space="preserve"> чем за _________ (__________) рабочих дней до вступления в силу условий о новых реквизитах.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4.2.5. Хранить в транспортном средстве документацию, предусмотренную законодательством Российской Федерации.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4.3. Фрахтовщик вправе: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4.3.1. Отказать в принятии багажа для перевозки, провозе ручной клади, если свойства или упаковка вещей, входящих в состав багажа, ручной клади, не отвечают требованиям, установленным правилами перевозок пассажиров.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4.3.2. Отказать в провозе ручной клади,</w:t>
      </w:r>
      <w:r w:rsidRPr="00C14216">
        <w:t xml:space="preserve"> если ее размещение в транспортном средстве будет препятствовать входу пассажиров в транспортное средство, выходу пассажиров из транспортного средства.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4.4. Фрахтователь вправе: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4.4.1. В рамках осуществления коммерческой эксплуатации транспортного средства</w:t>
      </w:r>
      <w:r w:rsidRPr="00C14216">
        <w:t xml:space="preserve"> от своего имени заключать с третьими лицами договоры перевозки и иные договоры, если они не противоречат целям использования транспортного средства, указанным в </w:t>
      </w:r>
      <w:r w:rsidRPr="00C14216">
        <w:t>п. 1.1</w:t>
      </w:r>
      <w:r w:rsidRPr="00C14216">
        <w:t xml:space="preserve"> Договора.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4.4.2. Сдавать транспортное средство в су</w:t>
      </w:r>
      <w:r w:rsidRPr="00C14216">
        <w:t>баренду.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 xml:space="preserve">4.4.3. Отказаться от исполнения Договора в случае </w:t>
      </w:r>
      <w:proofErr w:type="spellStart"/>
      <w:r w:rsidRPr="00C14216">
        <w:t>непредоставления</w:t>
      </w:r>
      <w:proofErr w:type="spellEnd"/>
      <w:r w:rsidRPr="00C14216">
        <w:t xml:space="preserve"> транспортного средства и взыскать с Фрахтовщика штраф в размере</w:t>
      </w:r>
      <w:proofErr w:type="gramStart"/>
      <w:r w:rsidRPr="00C14216">
        <w:t xml:space="preserve"> ________ (__________) </w:t>
      </w:r>
      <w:proofErr w:type="gramEnd"/>
      <w:r w:rsidRPr="00C14216">
        <w:t>рублей.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jc w:val="center"/>
        <w:outlineLvl w:val="0"/>
      </w:pPr>
      <w:r w:rsidRPr="00C14216">
        <w:t>5. Ответственность Сторон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ind w:firstLine="540"/>
        <w:jc w:val="both"/>
      </w:pPr>
      <w:r w:rsidRPr="00C14216">
        <w:t>5.1. В случае гибели или повреждения транспортного средств</w:t>
      </w:r>
      <w:r w:rsidRPr="00C14216">
        <w:t>а Фрахтователь обязан возместить Фрахтовщику причиненные убытки, если последний докажет, что гибель или повреждение транспортного средства произошли по обстоятельствам, за которые Фрахтователь отвечает в соответствии с законом или Договором.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lastRenderedPageBreak/>
        <w:t xml:space="preserve">5.2. Ответственность за вред, причиненный третьим лицам транспортным средством, его механизмами, устройствами, оборудованием, несет Фрахтовщик в соответствии с правилами, предусмотренными </w:t>
      </w:r>
      <w:r w:rsidRPr="00C14216">
        <w:t>гл. 59</w:t>
      </w:r>
      <w:r w:rsidRPr="00C14216">
        <w:t xml:space="preserve"> Гражданского кодекса Российской Федерации. Фрахтовщик вправе предъявить к Фр</w:t>
      </w:r>
      <w:r w:rsidRPr="00C14216">
        <w:t>ахтователю регрессное требование о возмещении сумм, выплаченных третьим лицам, если докажет, что вред возник по вине Фрахтователя.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5.3. Предоставление Фрахтовщиком транспортного средства для перевозки пассажиров и багажа по заказу, не соответствующего усло</w:t>
      </w:r>
      <w:r w:rsidRPr="00C14216">
        <w:t xml:space="preserve">виям Договора, или с опозданием считается </w:t>
      </w:r>
      <w:proofErr w:type="spellStart"/>
      <w:r w:rsidRPr="00C14216">
        <w:t>непредоставлением</w:t>
      </w:r>
      <w:proofErr w:type="spellEnd"/>
      <w:r w:rsidRPr="00C14216">
        <w:t xml:space="preserve"> транспортного средства. В случае </w:t>
      </w:r>
      <w:proofErr w:type="spellStart"/>
      <w:r w:rsidRPr="00C14216">
        <w:t>непредоставления</w:t>
      </w:r>
      <w:proofErr w:type="spellEnd"/>
      <w:r w:rsidRPr="00C14216">
        <w:t xml:space="preserve"> транспортного средства Фрахтователь вправе отказаться от исполнения Договора и взыскать с Фрахтовщика штраф в размере</w:t>
      </w:r>
      <w:proofErr w:type="gramStart"/>
      <w:r w:rsidRPr="00C14216">
        <w:t xml:space="preserve"> ___% (____________________) </w:t>
      </w:r>
      <w:proofErr w:type="gramEnd"/>
      <w:r w:rsidRPr="00C14216">
        <w:t>платы, установленной Договором (договором может быть установлено иное).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5.4. При невозможности осуществления перевозки пассажиров и багажа по заказу предоставленным транспортным средством в связи с его неисправностью, аварией, аналогичными причинами Фрахто</w:t>
      </w:r>
      <w:r w:rsidRPr="00C14216">
        <w:t>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средством.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jc w:val="center"/>
        <w:outlineLvl w:val="0"/>
      </w:pPr>
      <w:r w:rsidRPr="00C14216">
        <w:t>6. Форс-мажор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ind w:firstLine="540"/>
        <w:jc w:val="both"/>
      </w:pPr>
      <w:bookmarkStart w:id="3" w:name="P69"/>
      <w:bookmarkEnd w:id="3"/>
      <w:r w:rsidRPr="00C14216">
        <w:t>6.1. Стороны освобождаются от ответственности за частичное или полно</w:t>
      </w:r>
      <w:r w:rsidRPr="00C14216">
        <w:t>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обстоятель</w:t>
      </w:r>
      <w:proofErr w:type="gramStart"/>
      <w:r w:rsidRPr="00C14216">
        <w:t>ств чр</w:t>
      </w:r>
      <w:proofErr w:type="gramEnd"/>
      <w:r w:rsidRPr="00C14216">
        <w:t>езвычайного характера, которые Стороны не могли предвидеть или предотвратит</w:t>
      </w:r>
      <w:r w:rsidRPr="00C14216">
        <w:t>ь.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 xml:space="preserve">6.2. При наступлении обстоятельств, указанных в </w:t>
      </w:r>
      <w:r w:rsidRPr="00C14216">
        <w:t>п. 6.1</w:t>
      </w:r>
      <w:r w:rsidRPr="00C14216">
        <w:t xml:space="preserve"> Договора, каждая Сторона должна без промедления известить о них в письменном виде другую Сторону.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Извещение должно содержать данные о характере обстоятельств, а т</w:t>
      </w:r>
      <w:r w:rsidRPr="00C14216">
        <w:t>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Договору.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 xml:space="preserve">6.3. В случае наступления обстоятельств, предусмотренных в </w:t>
      </w:r>
      <w:r w:rsidRPr="00C14216">
        <w:t>п. 6.1</w:t>
      </w:r>
      <w:r w:rsidRPr="00C14216">
        <w:t xml:space="preserve"> Договора,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 xml:space="preserve">6.4. Если наступившие обстоятельства, перечисленные в </w:t>
      </w:r>
      <w:r w:rsidRPr="00C14216">
        <w:t>п. 6.1</w:t>
      </w:r>
      <w:r w:rsidRPr="00C14216">
        <w:t xml:space="preserve">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jc w:val="center"/>
        <w:outlineLvl w:val="0"/>
      </w:pPr>
      <w:r w:rsidRPr="00C14216">
        <w:t>7. Разрешение споров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ind w:firstLine="540"/>
        <w:jc w:val="both"/>
      </w:pPr>
      <w:r w:rsidRPr="00C14216">
        <w:t>7.1. Все споры и разногласия, которые могут возникнуть в связи с Договором, Стороны будут разрешать в претензионном порядке.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7.2. Заинтересованная Сторона направляет в письменной форме претензию, подписанную уполномоченным лицом.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Претензия направляется люб</w:t>
      </w:r>
      <w:r w:rsidRPr="00C14216">
        <w:t>ым из следующих способов: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lastRenderedPageBreak/>
        <w:t>- заказным письмом с уведомлением о вручении;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</w:t>
      </w:r>
      <w:r w:rsidRPr="00C14216">
        <w:t>ения, а также фамилию, инициалы, должность и подпись лица, получившего данный документ.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</w:t>
      </w:r>
      <w:r w:rsidRPr="00C14216">
        <w:t>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</w:t>
      </w:r>
      <w:r w:rsidRPr="00C14216">
        <w:t>ленной и рассмотрению не подлежит.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7.4. Сторона, в адрес которой направлена претензия, обязана ее рассмотреть и о результатах уведомить в письменной форме другую Сторону в течение</w:t>
      </w:r>
      <w:proofErr w:type="gramStart"/>
      <w:r w:rsidRPr="00C14216">
        <w:t xml:space="preserve"> ______ (______) </w:t>
      </w:r>
      <w:proofErr w:type="gramEnd"/>
      <w:r w:rsidRPr="00C14216">
        <w:t>рабочих дней со дня получения претензии.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7.5. Споры, не урег</w:t>
      </w:r>
      <w:r w:rsidRPr="00C14216">
        <w:t>улированные в установленном претензионном порядке, разрешаются в суде в соответствии с действующим законодательством Российской Федерации.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jc w:val="center"/>
        <w:outlineLvl w:val="0"/>
      </w:pPr>
      <w:r w:rsidRPr="00C14216">
        <w:t>8. Заключительные положения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ind w:firstLine="540"/>
        <w:jc w:val="both"/>
      </w:pPr>
      <w:r w:rsidRPr="00C14216">
        <w:t>8.1. Все изменения и дополнения к Договору должны быть совершены в письменной форме и п</w:t>
      </w:r>
      <w:r w:rsidRPr="00C14216">
        <w:t>одписаны уполномоченными представителями Сторон.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8.2. Во всем остальном, что не урегулировано Договором, Стороны руководствуются законодательством Российской Федерации.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8.3. Договор составлен в двух экземплярах, имеющих равную юридическую силу, по одному для каждой из Сторон.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8.4. Приложение: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8.4.1. Транспортное средство, его класс и технические характеристики (Приложение N ___).</w:t>
      </w:r>
    </w:p>
    <w:p w:rsidR="00EE1641" w:rsidRPr="00C14216" w:rsidRDefault="00F2006E">
      <w:pPr>
        <w:pStyle w:val="ConsPlusNormal0"/>
        <w:spacing w:before="240"/>
        <w:ind w:firstLine="540"/>
        <w:jc w:val="both"/>
      </w:pPr>
      <w:r w:rsidRPr="00C14216">
        <w:t>8.4.2. Передаточный акт (Приложение N ___)</w:t>
      </w:r>
      <w:r w:rsidRPr="00C14216">
        <w:t>.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rmal0"/>
        <w:jc w:val="center"/>
        <w:outlineLvl w:val="0"/>
      </w:pPr>
      <w:bookmarkStart w:id="4" w:name="P95"/>
      <w:bookmarkEnd w:id="4"/>
      <w:r w:rsidRPr="00C14216">
        <w:t>9. Адреса, реквизиты и подписи Сторон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F2006E">
      <w:pPr>
        <w:pStyle w:val="ConsPlusNonformat0"/>
        <w:jc w:val="both"/>
      </w:pPr>
      <w:r w:rsidRPr="00C14216">
        <w:t>Фрахтовщик:                            Фрахтователь:</w:t>
      </w:r>
    </w:p>
    <w:p w:rsidR="00EE1641" w:rsidRPr="00C14216" w:rsidRDefault="00F2006E">
      <w:pPr>
        <w:pStyle w:val="ConsPlusNonformat0"/>
        <w:jc w:val="both"/>
      </w:pPr>
      <w:r w:rsidRPr="00C14216">
        <w:t>____________________________________   ____________________________________</w:t>
      </w:r>
    </w:p>
    <w:p w:rsidR="00EE1641" w:rsidRPr="00C14216" w:rsidRDefault="00F2006E">
      <w:pPr>
        <w:pStyle w:val="ConsPlusNonformat0"/>
        <w:jc w:val="both"/>
      </w:pPr>
      <w:r w:rsidRPr="00C14216">
        <w:t xml:space="preserve">   (наименование юридического лица)      (наименование юридического лица)</w:t>
      </w:r>
    </w:p>
    <w:p w:rsidR="00EE1641" w:rsidRPr="00C14216" w:rsidRDefault="00F2006E">
      <w:pPr>
        <w:pStyle w:val="ConsPlusNonformat0"/>
        <w:jc w:val="both"/>
      </w:pPr>
      <w:r w:rsidRPr="00C14216">
        <w:t>Адрес: ____</w:t>
      </w:r>
      <w:r w:rsidRPr="00C14216">
        <w:t>_________________________   Адрес: _____________________________</w:t>
      </w:r>
    </w:p>
    <w:p w:rsidR="00EE1641" w:rsidRPr="00C14216" w:rsidRDefault="00F2006E">
      <w:pPr>
        <w:pStyle w:val="ConsPlusNonformat0"/>
        <w:jc w:val="both"/>
      </w:pPr>
      <w:r w:rsidRPr="00C14216">
        <w:t>____________________________________   ____________________________________</w:t>
      </w:r>
    </w:p>
    <w:p w:rsidR="00EE1641" w:rsidRPr="00C14216" w:rsidRDefault="00F2006E">
      <w:pPr>
        <w:pStyle w:val="ConsPlusNonformat0"/>
        <w:jc w:val="both"/>
      </w:pPr>
      <w:r w:rsidRPr="00C14216">
        <w:t>ИНН/КПП: ___________________________   ИНН/КПП: ___________________________</w:t>
      </w:r>
    </w:p>
    <w:p w:rsidR="00EE1641" w:rsidRPr="00C14216" w:rsidRDefault="00F2006E">
      <w:pPr>
        <w:pStyle w:val="ConsPlusNonformat0"/>
        <w:jc w:val="both"/>
      </w:pPr>
      <w:r w:rsidRPr="00C14216">
        <w:t xml:space="preserve">ОГРН: ______________________________   </w:t>
      </w:r>
      <w:r w:rsidRPr="00C14216">
        <w:t>ОГРН: ______________________________</w:t>
      </w:r>
    </w:p>
    <w:p w:rsidR="00EE1641" w:rsidRPr="00C14216" w:rsidRDefault="00F2006E">
      <w:pPr>
        <w:pStyle w:val="ConsPlusNonformat0"/>
        <w:jc w:val="both"/>
      </w:pPr>
      <w:r w:rsidRPr="00C14216">
        <w:t>ОКПО: ______________________________   ОКПО: ______________________________</w:t>
      </w:r>
    </w:p>
    <w:p w:rsidR="00EE1641" w:rsidRPr="00C14216" w:rsidRDefault="00F2006E">
      <w:pPr>
        <w:pStyle w:val="ConsPlusNonformat0"/>
        <w:jc w:val="both"/>
      </w:pPr>
      <w:r w:rsidRPr="00C14216">
        <w:t>Телефон: __________ Факс: __________   Телефон: __________ Факс: __________</w:t>
      </w:r>
    </w:p>
    <w:p w:rsidR="00EE1641" w:rsidRPr="00C14216" w:rsidRDefault="00F2006E">
      <w:pPr>
        <w:pStyle w:val="ConsPlusNonformat0"/>
        <w:jc w:val="both"/>
      </w:pPr>
      <w:r w:rsidRPr="00C14216">
        <w:t>Адрес электронной почты: ___________   Адрес электронной почты: ___</w:t>
      </w:r>
      <w:r w:rsidRPr="00C14216">
        <w:t>________</w:t>
      </w:r>
    </w:p>
    <w:p w:rsidR="00EE1641" w:rsidRPr="00C14216" w:rsidRDefault="00F2006E">
      <w:pPr>
        <w:pStyle w:val="ConsPlusNonformat0"/>
        <w:jc w:val="both"/>
      </w:pPr>
      <w:r w:rsidRPr="00C14216">
        <w:t>Банковские реквизиты: ______________   Банковские реквизиты: ______________</w:t>
      </w:r>
    </w:p>
    <w:p w:rsidR="00EE1641" w:rsidRPr="00C14216" w:rsidRDefault="00F2006E">
      <w:pPr>
        <w:pStyle w:val="ConsPlusNonformat0"/>
        <w:jc w:val="both"/>
      </w:pPr>
      <w:r w:rsidRPr="00C14216">
        <w:t>____________________________________   ____________________________________</w:t>
      </w:r>
    </w:p>
    <w:p w:rsidR="00EE1641" w:rsidRPr="00C14216" w:rsidRDefault="00EE1641">
      <w:pPr>
        <w:pStyle w:val="ConsPlusNonformat0"/>
        <w:jc w:val="both"/>
      </w:pPr>
    </w:p>
    <w:p w:rsidR="00EE1641" w:rsidRPr="00C14216" w:rsidRDefault="00F2006E">
      <w:pPr>
        <w:pStyle w:val="ConsPlusNonformat0"/>
        <w:jc w:val="both"/>
      </w:pPr>
      <w:r w:rsidRPr="00C14216">
        <w:t>_______________/______________           _______________/______________</w:t>
      </w:r>
    </w:p>
    <w:p w:rsidR="00EE1641" w:rsidRPr="00C14216" w:rsidRDefault="00F2006E">
      <w:pPr>
        <w:pStyle w:val="ConsPlusNonformat0"/>
        <w:jc w:val="both"/>
      </w:pPr>
      <w:r w:rsidRPr="00C14216">
        <w:lastRenderedPageBreak/>
        <w:t xml:space="preserve">    (Ф.И.О.)       (по</w:t>
      </w:r>
      <w:r w:rsidRPr="00C14216">
        <w:t>дпись)                 (Ф.И.О.)       (подпись)</w:t>
      </w:r>
    </w:p>
    <w:p w:rsidR="00EE1641" w:rsidRPr="00C14216" w:rsidRDefault="00EE1641">
      <w:pPr>
        <w:pStyle w:val="ConsPlusNormal0"/>
        <w:jc w:val="both"/>
      </w:pPr>
    </w:p>
    <w:p w:rsidR="00EE1641" w:rsidRPr="00C14216" w:rsidRDefault="00EE1641">
      <w:pPr>
        <w:pStyle w:val="ConsPlusNormal0"/>
        <w:jc w:val="both"/>
      </w:pPr>
    </w:p>
    <w:p w:rsidR="00EE1641" w:rsidRPr="00C14216" w:rsidRDefault="00EE164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1641" w:rsidRPr="00C14216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6E" w:rsidRDefault="00F2006E">
      <w:r>
        <w:separator/>
      </w:r>
    </w:p>
  </w:endnote>
  <w:endnote w:type="continuationSeparator" w:id="0">
    <w:p w:rsidR="00F2006E" w:rsidRDefault="00F2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6E" w:rsidRDefault="00F2006E">
      <w:r>
        <w:separator/>
      </w:r>
    </w:p>
  </w:footnote>
  <w:footnote w:type="continuationSeparator" w:id="0">
    <w:p w:rsidR="00F2006E" w:rsidRDefault="00F20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1641"/>
    <w:rsid w:val="00C14216"/>
    <w:rsid w:val="00EE1641"/>
    <w:rsid w:val="00F2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142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2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42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4216"/>
  </w:style>
  <w:style w:type="paragraph" w:styleId="a7">
    <w:name w:val="footer"/>
    <w:basedOn w:val="a"/>
    <w:link w:val="a8"/>
    <w:uiPriority w:val="99"/>
    <w:unhideWhenUsed/>
    <w:rsid w:val="00C142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4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1852</Words>
  <Characters>10558</Characters>
  <Application>Microsoft Office Word</Application>
  <DocSecurity>0</DocSecurity>
  <Lines>87</Lines>
  <Paragraphs>24</Paragraphs>
  <ScaleCrop>false</ScaleCrop>
  <Company>КонсультантПлюс Версия 4024.00.50</Company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фрахтования (общая форма)
(Подготовлен для системы КонсультантПлюс, 2024)</dc:title>
  <cp:lastModifiedBy>wolf.lana.sn@gmail.com</cp:lastModifiedBy>
  <cp:revision>2</cp:revision>
  <dcterms:created xsi:type="dcterms:W3CDTF">2025-05-13T09:41:00Z</dcterms:created>
  <dcterms:modified xsi:type="dcterms:W3CDTF">2025-05-13T09:45:00Z</dcterms:modified>
</cp:coreProperties>
</file>