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936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________________________________________</w:t>
      </w:r>
    </w:p>
    <w:p w14:paraId="618857E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арбитражного суда, выдавшего исполнительный лист) </w:t>
      </w:r>
    </w:p>
    <w:p w14:paraId="09AAB6E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9727C8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Заявитель: _________________________________ (наименование </w:t>
      </w:r>
    </w:p>
    <w:p w14:paraId="1890493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или Ф.И.О. должника (взыскателя)) </w:t>
      </w:r>
    </w:p>
    <w:p w14:paraId="3088C39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________________, </w:t>
      </w:r>
    </w:p>
    <w:p w14:paraId="372A4F0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________________________________________________, </w:t>
      </w:r>
    </w:p>
    <w:p w14:paraId="6F7B527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1F73774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BEB581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20A0F6E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заявителя: _________________________________ </w:t>
      </w:r>
    </w:p>
    <w:p w14:paraId="5D67B4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__________________________________________________, </w:t>
      </w:r>
    </w:p>
    <w:p w14:paraId="3CA6B58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________________________________________________, </w:t>
      </w:r>
    </w:p>
    <w:p w14:paraId="05F5C19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77D6C7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F4CB47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Заинтересованное лицо: _____________________ (наименование </w:t>
      </w:r>
    </w:p>
    <w:p w14:paraId="6E2D9FB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или Ф.И.О. взыскателя (должника)) </w:t>
      </w:r>
    </w:p>
    <w:p w14:paraId="034239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________________, </w:t>
      </w:r>
    </w:p>
    <w:p w14:paraId="6531DC1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________________________________________________, </w:t>
      </w:r>
    </w:p>
    <w:p w14:paraId="17361B1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_________________________________ </w:t>
      </w:r>
    </w:p>
    <w:p w14:paraId="3C37593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5B326AF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Дело N ___________________________________________________ </w:t>
      </w:r>
    </w:p>
    <w:p w14:paraId="70580F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  </w:t>
      </w:r>
    </w:p>
    <w:p w14:paraId="3E75D54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Госпошлина: ___________________________________ рубле</w:t>
      </w:r>
      <w:r>
        <w:rPr>
          <w:rStyle w:val="21"/>
        </w:rPr>
        <w:t xml:space="preserve">й </w:t>
      </w:r>
      <w:r>
        <w:rPr>
          <w:rStyle w:val="21"/>
        </w:rPr>
        <w:fldChar w:fldCharType="begin"/>
      </w:r>
      <w:r>
        <w:rPr>
          <w:rStyle w:val="21"/>
        </w:rPr>
        <w:instrText xml:space="preserve"> HYPERLINK "" \l "p56" </w:instrText>
      </w:r>
      <w:r>
        <w:rPr>
          <w:rStyle w:val="21"/>
        </w:rPr>
        <w:fldChar w:fldCharType="separate"/>
      </w:r>
      <w:r>
        <w:rPr>
          <w:rStyle w:val="21"/>
        </w:rPr>
        <w:t>&lt;1&gt;</w:t>
      </w:r>
      <w:r>
        <w:rPr>
          <w:rStyle w:val="21"/>
        </w:rPr>
        <w:fldChar w:fldCharType="end"/>
      </w:r>
      <w:r>
        <w:t xml:space="preserve"> </w:t>
      </w:r>
    </w:p>
    <w:p w14:paraId="0136E94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  <w:bookmarkStart w:id="1" w:name="_GoBack"/>
      <w:bookmarkEnd w:id="1"/>
    </w:p>
    <w:p w14:paraId="33D790F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Заявление </w:t>
      </w:r>
    </w:p>
    <w:p w14:paraId="15E3DFF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об изменении способа и порядка исполнения решения </w:t>
      </w:r>
    </w:p>
    <w:p w14:paraId="5AADC9C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5575C0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Решением Арбитражного суда ___________________ по данному делу от "___"__________ ____ г. N _____, оставленным без изменения постановлением ______________________ арбитражного апелляционного суда от "___"__________ ____ г. N _____, удовлетворены требования взыскателя и с должника взыскана сумма ущерба в размере _____ (__________) рублей и сумма уплаченной государственной пошлины в размере _____ (__________) рублей. Указанное решение суда вступило в законную силу "___"___________ ____ г. </w:t>
      </w:r>
    </w:p>
    <w:p w14:paraId="4E19729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</w:t>
      </w:r>
      <w:r>
        <w:rPr>
          <w:rStyle w:val="19"/>
        </w:rPr>
        <w:t xml:space="preserve">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"https://login.consultant.ru/link/?req=doc&amp;base=LAW&amp;n=520138&amp;dst=102164&amp;field=134&amp;date=28.04.2026"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ч. 1 ст. 324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</w:t>
      </w:r>
      <w:r>
        <w:t xml:space="preserve">ного процессуального кодекса Российской Федерации при наличии обстоятельств, затрудняющих исполнение судебного акта, арбитражный суд, выдавший исполнительный лист, по заявлению взыскателя, должника или судебного пристава-исполнителя вправе изменить способ и порядок его исполнения. </w:t>
      </w:r>
    </w:p>
    <w:p w14:paraId="281A891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Заявитель, являясь должником (взыскателем) по данному делу, просит изменить способ и порядок исполнения решения Арбитражного суда ___________________ от "___"__________ ____ г. N _____, предоставив должнику возможность погасить задолженность путем предоставления взыскателю товара - ______________________, в связи со следующим: </w:t>
      </w:r>
    </w:p>
    <w:p w14:paraId="073234D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1) у должника отсутствуют денежные средства в размере, достаточном для удовлетворения требования взыскателя (то есть в размере _____ (__________) рублей), что видно из справки об остатке денежных средств на счете должника в банке (копии справки из ИФНС о счетах ответчика и справки об остатке на счете должника прилагаются). В связи с этим должник не имеет возможности уплатить денежные средства, указанные в решении суда, взыскателю; </w:t>
      </w:r>
    </w:p>
    <w:p w14:paraId="0027F3A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2) в то же время у должника имеется на складе товар - __________________, то есть товар, аналогичный тому, который был предметом спора по данному делу. Стоимость этого товара составляет _____ (__________) рублей за __________________ (копии накладной и счета-фактуры об их приобретении прилагаются). В связи с этим должник имеет возможность передать взыскателю указанный товар в количестве _______________ на сумму _____ (__________) рублей, то есть на сумму, которая подлежит уплате должником на основании решения суда по данному делу. </w:t>
      </w:r>
    </w:p>
    <w:p w14:paraId="5FB1F76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в соотве</w:t>
      </w:r>
      <w:r>
        <w:rPr>
          <w:rStyle w:val="19"/>
        </w:rPr>
        <w:t xml:space="preserve">тствии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"https://login.consultant.ru/link/?req=doc&amp;base=LAW&amp;n=520138&amp;dst=102164&amp;field=134&amp;date=28.04.2026"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ч. 1 ст. 324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</w:t>
      </w:r>
      <w:r>
        <w:t xml:space="preserve">го процессуального кодекса Российской Федерации, прошу: </w:t>
      </w:r>
    </w:p>
    <w:p w14:paraId="304FE54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0889CB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изменить способ и порядок исполнения решения Арбитражного суда от "___"__________ ____ г. по делу N _____, которым с должника взысканы в пользу взыскателя сумма ущерба в размере _________ рублей и сумма государственной пошлины в размере _______________ рублей, обязав должника передать в пользу взыскателя товар - _________________________ по цене _____ (__________) рублей за _________________________ в количестве _______________ на сумму _____ (__________) рублей. </w:t>
      </w:r>
    </w:p>
    <w:p w14:paraId="269ABCE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38CFEF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11E7E35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Копия справки о счетах должника. </w:t>
      </w:r>
    </w:p>
    <w:p w14:paraId="221522B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Копия справки об остатке денежных средств на счете должника. </w:t>
      </w:r>
    </w:p>
    <w:p w14:paraId="1ECB19D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Копии накладной и счета-фактуры. </w:t>
      </w:r>
    </w:p>
    <w:p w14:paraId="271D7AA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4. Доверенность представителя (или иные документы, подтверждающие полномочия представителя) от "___"__________ ____ г. N ___,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статус адвоката. </w:t>
      </w:r>
    </w:p>
    <w:p w14:paraId="30A6F02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Вариант, для случая, когда заявление подписывает единоличный орган управления организации или арбитражный управляющий. 4. Решение (протокол) о назначении (избрании) единоличного органа управления и(или) выписка из ЕГРЮЛ (судебный акт арбитражного суда об утверждении арбитражного управляющего). </w:t>
      </w:r>
    </w:p>
    <w:p w14:paraId="28127F6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Style w:val="19"/>
        </w:rPr>
      </w:pPr>
      <w:r>
        <w:t>5.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</w:t>
      </w:r>
      <w:r>
        <w:rPr>
          <w:rStyle w:val="19"/>
        </w:rPr>
        <w:t xml:space="preserve"> пошлины)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"p56" </w:instrText>
      </w:r>
      <w:r>
        <w:rPr>
          <w:rStyle w:val="19"/>
        </w:rPr>
        <w:fldChar w:fldCharType="separate"/>
      </w:r>
      <w:r>
        <w:rPr>
          <w:rStyle w:val="19"/>
        </w:rPr>
        <w:t>&lt;1&gt;</w:t>
      </w:r>
      <w:r>
        <w:rPr>
          <w:rStyle w:val="19"/>
        </w:rPr>
        <w:fldChar w:fldCharType="end"/>
      </w:r>
      <w:r>
        <w:rPr>
          <w:rStyle w:val="19"/>
        </w:rPr>
        <w:t xml:space="preserve">. </w:t>
      </w:r>
    </w:p>
    <w:p w14:paraId="55DFCB7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6.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509FFC2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7.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заинтересованного лица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 </w:t>
      </w:r>
    </w:p>
    <w:p w14:paraId="7143C61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F58C91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</w:t>
      </w:r>
    </w:p>
    <w:p w14:paraId="1144FDE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6D05CF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12C33C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FFBE5A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0C13588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_____________________ (подпись) / ____________________ (Ф.И.О.) </w:t>
      </w:r>
    </w:p>
    <w:p w14:paraId="1CD03DE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48F6E8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19967C8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26F06A4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0" w:name="p56"/>
      <w:bookmarkEnd w:id="0"/>
      <w:r>
        <w:t>&lt;1&gt; Госпошлина при подаче заявления об изменении способа и порядка исполнения судебного акта определяется в соот</w:t>
      </w:r>
      <w:r>
        <w:rPr>
          <w:rStyle w:val="19"/>
        </w:rPr>
        <w:t xml:space="preserve">ветствии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"https://login.consultant.ru/link/?req=doc&amp;base=LAW&amp;n=526417&amp;dst=26650&amp;field=134&amp;date=28.04.2026"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пп. 15 п. 1 ст. 333.21</w:t>
      </w:r>
      <w:r>
        <w:rPr>
          <w:rStyle w:val="19"/>
        </w:rPr>
        <w:fldChar w:fldCharType="end"/>
      </w:r>
      <w:r>
        <w:rPr>
          <w:rStyle w:val="19"/>
        </w:rPr>
        <w:t xml:space="preserve"> Налогового коде</w:t>
      </w:r>
      <w:r>
        <w:t xml:space="preserve">кса Российской Федерации. </w:t>
      </w:r>
    </w:p>
    <w:p w14:paraId="1E9C4F3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По вопросам, касающимся освобождения от уплаты госпошлины или предоставления льгот по ее уплате определенным категориям лиц,</w:t>
      </w:r>
      <w:r>
        <w:rPr>
          <w:rStyle w:val="19"/>
        </w:rPr>
        <w:t xml:space="preserve"> см.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"https://login.consultant.ru/link/?req=doc&amp;base=LAW&amp;n=526417&amp;dst=1225&amp;field=134&amp;date=28.04.2026"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ст. ст. 333.35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"https://login.consultant.ru/link/?req=doc&amp;base=LAW&amp;n=526417&amp;dst=9909&amp;field=134&amp;date=28.04.2026" </w:instrText>
      </w:r>
      <w:r>
        <w:rPr>
          <w:rStyle w:val="19"/>
        </w:rPr>
        <w:fldChar w:fldCharType="separate"/>
      </w:r>
      <w:r>
        <w:rPr>
          <w:rStyle w:val="19"/>
        </w:rPr>
        <w:t>333.37</w:t>
      </w:r>
      <w:r>
        <w:rPr>
          <w:rStyle w:val="19"/>
        </w:rPr>
        <w:fldChar w:fldCharType="end"/>
      </w:r>
      <w:r>
        <w:rPr>
          <w:rStyle w:val="19"/>
        </w:rPr>
        <w:t xml:space="preserve"> Налогово</w:t>
      </w:r>
      <w:r>
        <w:t xml:space="preserve">го кодекса Российской Федерации. </w:t>
      </w:r>
    </w:p>
    <w:p w14:paraId="7F3CB49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559C112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3D30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4C6BA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2902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link w:val="2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  <w:style w:type="character" w:customStyle="1" w:styleId="21">
    <w:name w:val="Обычный (веб) Char"/>
    <w:link w:val="7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2026-04-28T00:09:36Z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1049-12.1.0.25862</vt:lpwstr>
  </property>
  <property fmtid="{D5CDD505-2E9C-101B-9397-08002B2CF9AE}" pid="4" name="ICV">
    <vt:lpwstr>E1F10FD3B298406E94B8DDFC4B3D7194_12</vt:lpwstr>
  </property>
</Properties>
</file>