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B034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/>
        <w:rPr>
          <w:rFonts w:ascii="Courier New" w:hAnsi="Courier New" w:cs="Courier New"/>
        </w:rPr>
      </w:pPr>
      <w:r>
        <w:rPr>
          <w:rFonts w:hint="default" w:ascii="Courier New" w:hAnsi="Courier New" w:cs="Courier New"/>
        </w:rPr>
        <w:t>В ______________________ арбитражный суд</w:t>
      </w:r>
    </w:p>
    <w:p w14:paraId="727E45C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908D07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Заявитель: _____________________________</w:t>
      </w:r>
    </w:p>
    <w:p w14:paraId="2C3CC6D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(наименование или Ф.И.О.,</w:t>
      </w:r>
    </w:p>
    <w:p w14:paraId="3079585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процессуальное положение)</w:t>
      </w:r>
    </w:p>
    <w:p w14:paraId="43ACF5D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адрес: ________________________________,</w:t>
      </w:r>
    </w:p>
    <w:p w14:paraId="35A92B3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___________, факс: ___________,</w:t>
      </w:r>
    </w:p>
    <w:p w14:paraId="2E25F27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2F42EF5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0548958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Представитель заявителя: _______________</w:t>
      </w:r>
    </w:p>
    <w:p w14:paraId="1DCF37B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Style w:val="18"/>
          <w:rFonts w:hint="default"/>
        </w:rPr>
      </w:pPr>
      <w:r>
        <w:rPr>
          <w:rFonts w:hint="default" w:ascii="Courier New" w:hAnsi="Courier New" w:cs="Courier New"/>
        </w:rPr>
        <w:t xml:space="preserve">                                           (данные с учетом </w:t>
      </w:r>
      <w:r>
        <w:rPr>
          <w:rStyle w:val="18"/>
          <w:rFonts w:hint="default"/>
        </w:rPr>
        <w:fldChar w:fldCharType="begin"/>
      </w:r>
      <w:r>
        <w:rPr>
          <w:rStyle w:val="18"/>
          <w:rFonts w:hint="default"/>
        </w:rPr>
        <w:instrText xml:space="preserve"> HYPERLINK "https://login.consultant.ru/link/?req=doc&amp;base=LAW&amp;n=520138&amp;dst=100344&amp;field=134&amp;date=22.04.2026" </w:instrText>
      </w:r>
      <w:r>
        <w:rPr>
          <w:rStyle w:val="18"/>
          <w:rFonts w:hint="default"/>
        </w:rPr>
        <w:fldChar w:fldCharType="separate"/>
      </w:r>
      <w:r>
        <w:rPr>
          <w:rStyle w:val="18"/>
          <w:rFonts w:hint="default"/>
        </w:rPr>
        <w:t>ст. ст. 59</w:t>
      </w:r>
      <w:r>
        <w:rPr>
          <w:rStyle w:val="18"/>
          <w:rFonts w:hint="default"/>
        </w:rPr>
        <w:fldChar w:fldCharType="end"/>
      </w:r>
      <w:r>
        <w:rPr>
          <w:rStyle w:val="18"/>
          <w:rFonts w:hint="default"/>
        </w:rPr>
        <w:t xml:space="preserve"> - </w:t>
      </w:r>
      <w:r>
        <w:rPr>
          <w:rStyle w:val="18"/>
          <w:rFonts w:hint="default"/>
        </w:rPr>
        <w:fldChar w:fldCharType="begin"/>
      </w:r>
      <w:r>
        <w:rPr>
          <w:rStyle w:val="18"/>
          <w:rFonts w:hint="default"/>
        </w:rPr>
        <w:instrText xml:space="preserve"> HYPERLINK "https://login.consultant.ru/link/?req=doc&amp;base=LAW&amp;n=520138&amp;dst=100361&amp;field=134&amp;date=22.04.2026" </w:instrText>
      </w:r>
      <w:r>
        <w:rPr>
          <w:rStyle w:val="18"/>
          <w:rFonts w:hint="default"/>
        </w:rPr>
        <w:fldChar w:fldCharType="separate"/>
      </w:r>
      <w:r>
        <w:rPr>
          <w:rStyle w:val="18"/>
          <w:rFonts w:hint="default"/>
        </w:rPr>
        <w:t>62</w:t>
      </w:r>
      <w:r>
        <w:rPr>
          <w:rStyle w:val="18"/>
          <w:rFonts w:hint="default"/>
        </w:rPr>
        <w:fldChar w:fldCharType="end"/>
      </w:r>
    </w:p>
    <w:p w14:paraId="485B533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Арбитражного процессуального кодекса</w:t>
      </w:r>
    </w:p>
    <w:p w14:paraId="72B4709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    Российской Федерации)</w:t>
      </w:r>
    </w:p>
    <w:p w14:paraId="6B78482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адрес: ________________________________,</w:t>
      </w:r>
    </w:p>
    <w:p w14:paraId="5299E70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_____________, факс: _________,</w:t>
      </w:r>
    </w:p>
    <w:p w14:paraId="4376B27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7D07D0E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bookmarkStart w:id="0" w:name="_GoBack"/>
      <w:r>
        <w:rPr>
          <w:rFonts w:hint="default" w:ascii="Courier New" w:hAnsi="Courier New" w:cs="Courier New"/>
        </w:rPr>
        <w:t> </w:t>
      </w:r>
    </w:p>
    <w:bookmarkEnd w:id="0"/>
    <w:p w14:paraId="24088A1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Истец: _________________________________</w:t>
      </w:r>
    </w:p>
    <w:p w14:paraId="1DF65B1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(наименование или Ф.И.О.)</w:t>
      </w:r>
    </w:p>
    <w:p w14:paraId="4732750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адрес: ________________________________,</w:t>
      </w:r>
    </w:p>
    <w:p w14:paraId="5AEAAB3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_____________, факс: _________,</w:t>
      </w:r>
    </w:p>
    <w:p w14:paraId="4084079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383433D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585FC00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Ответчик: ______________________________</w:t>
      </w:r>
    </w:p>
    <w:p w14:paraId="10BD746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(наименование или Ф.И.О.)</w:t>
      </w:r>
    </w:p>
    <w:p w14:paraId="4BCD3EF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адрес: ________________________________,</w:t>
      </w:r>
    </w:p>
    <w:p w14:paraId="5533278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_____________, факс: _________,</w:t>
      </w:r>
    </w:p>
    <w:p w14:paraId="7822A3A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094AA5D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228CB3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Дело N _________________________________</w:t>
      </w:r>
    </w:p>
    <w:p w14:paraId="26A3AA0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Судья ______________ (шифр судьи ______)</w:t>
      </w:r>
    </w:p>
    <w:p w14:paraId="6CCB26E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(Ф.И.О.)</w:t>
      </w:r>
    </w:p>
    <w:p w14:paraId="42703CB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3DA7458F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Ходатайство </w:t>
      </w:r>
    </w:p>
    <w:p w14:paraId="515A869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 вызове свидетеля </w:t>
      </w:r>
    </w:p>
    <w:p w14:paraId="6F627D44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5BC302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 производстве Арбитражного суда _____________ находится дело N ____ по иску ________________________________ (наименование или Ф.И.О. истца) к ___________________________________ (наименование или Ф.И.О. ответчика) о ______________________________________________________ (указать предмет спора). </w:t>
      </w:r>
    </w:p>
    <w:p w14:paraId="7361783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Для правильного разрешения данного дела необходимо установить следующие обстоятельства: __________________________________________________. </w:t>
      </w:r>
    </w:p>
    <w:p w14:paraId="6050E20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Указанные обстоятельства может подтвердить свидетель _________________ (Ф.И.О.), проживающ___ по адресу: ___________________________________________________. </w:t>
      </w:r>
    </w:p>
    <w:p w14:paraId="06EAB76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вышеизложенного, руководствуясь</w:t>
      </w:r>
      <w:r>
        <w:rPr>
          <w:rStyle w:val="19"/>
        </w:rPr>
        <w:t xml:space="preserve">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"https://login.consultant.ru/link/?req=doc&amp;base=LAW&amp;n=520138&amp;dst=100523&amp;field=134&amp;date=22.04.2026" </w:instrText>
      </w:r>
      <w:r>
        <w:rPr>
          <w:rStyle w:val="19"/>
        </w:rPr>
        <w:fldChar w:fldCharType="separate"/>
      </w:r>
      <w:r>
        <w:rPr>
          <w:rStyle w:val="19"/>
        </w:rPr>
        <w:t>ст. 88</w:t>
      </w:r>
      <w:r>
        <w:rPr>
          <w:rStyle w:val="19"/>
        </w:rPr>
        <w:fldChar w:fldCharType="end"/>
      </w:r>
      <w:r>
        <w:t xml:space="preserve"> Арбитражного процессуального кодекса Российской Федерации, прошу: </w:t>
      </w:r>
    </w:p>
    <w:p w14:paraId="105C8ABB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626FD7A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вызвать в суд и допросить в качестве свидетеля _____________________ (Ф.И.О.), проживающего(ую) по адресу: ______________________________________________. </w:t>
      </w:r>
    </w:p>
    <w:p w14:paraId="0393FC8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E105BC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68744D2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Документы, подтверждающие обстоятельства, на которых заявитель основывает ходатайство. </w:t>
      </w:r>
    </w:p>
    <w:p w14:paraId="3424CE9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Доверенность представителя (или иные документы, подтверждающие полномочия представителя) от "___"__________ ____ г. N ______ (если ходатайство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ходатайство,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14:paraId="5FC3997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Уведомление о вручении или иные документы, подтверждающие направление лицам, участвующим в деле, копий ходатайства и приложенных к нему документов, которые у них отсутствуют. </w:t>
      </w:r>
    </w:p>
    <w:p w14:paraId="217F0B38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0527BE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"___"__________ ____ г. </w:t>
      </w:r>
    </w:p>
    <w:p w14:paraId="266E98A2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9CA669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1CCFFD28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_______________ (подпись) / ____________________________ (Ф.И.О.) </w:t>
      </w:r>
    </w:p>
    <w:p w14:paraId="1026F0BB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13F82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ED175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0616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qFormat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qFormat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2026-04-22T17:29:37Z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eyJoZGlkIjoiZjgxYmI1MTU2YzM2MTkwYjA3ZWE0MmQ3NGRkMjc5MGIifQ==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3E5B7BBE7995460B8010E598A43DF92B_12</vt:lpwstr>
  </property>
</Properties>
</file>