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20 марта 2026 г.</w:t>
      </w:r>
    </w:p>
    <w:p w14:paraId="00000002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 Арбитражный суд Брянской области</w:t>
      </w:r>
    </w:p>
    <w:p w14:paraId="00000003">
      <w:pPr>
        <w:spacing w:befor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241010, г. Брянск, ул. Камозина, д.15</w:t>
      </w:r>
    </w:p>
    <w:p w14:paraId="00000004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Дело N А74-6178/2026</w:t>
      </w:r>
    </w:p>
    <w:p w14:paraId="00000006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Судья Антонов К.К.</w:t>
      </w:r>
    </w:p>
    <w:p w14:paraId="00000007">
      <w:pPr>
        <w:spacing w:before="24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Истец (заявитель, арендатор):</w:t>
      </w:r>
    </w:p>
    <w:p w14:paraId="00000008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Общество с ограниченной ответственностью "Март"</w:t>
      </w:r>
    </w:p>
    <w:p w14:paraId="00000009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Адрес: 241001, г. Брянск, пер. Авиационный, д. 154, стр. 3</w:t>
      </w:r>
    </w:p>
    <w:p w14:paraId="0000000A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ИНН 7712300678, ОГРН 2234558721256</w:t>
      </w:r>
    </w:p>
    <w:p w14:paraId="0000000B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Телефон: +7 (910) 114-53-18</w:t>
      </w:r>
    </w:p>
    <w:p w14:paraId="0000000D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Адрес электронной почты: mart@aks.ru</w:t>
      </w:r>
    </w:p>
    <w:p w14:paraId="0000000E">
      <w:pPr>
        <w:spacing w:before="24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Ответчик (арендодатель):</w:t>
      </w:r>
    </w:p>
    <w:p w14:paraId="0000000F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Общество с ограниченной ответственностью "Критон"</w:t>
      </w:r>
    </w:p>
    <w:p w14:paraId="00000010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Адрес: 241037, г. Брянск, ул. К.Цеткин, д. 53, корп. 1</w:t>
      </w:r>
    </w:p>
    <w:p w14:paraId="00000011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ИНН 2234187221, ОГРН 1278561231984</w:t>
      </w:r>
    </w:p>
    <w:p w14:paraId="00000012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Телефон: +7 (980) 531-28-79</w:t>
      </w:r>
    </w:p>
    <w:p w14:paraId="00000013">
      <w:pPr>
        <w:spacing w:before="2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Адрес электронной почты: kriton@aqwa.ru</w:t>
      </w:r>
    </w:p>
    <w:p w14:paraId="5815540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Заявление</w:t>
      </w:r>
      <w:r>
        <w:rPr>
          <w:sz w:val="24"/>
          <w:szCs w:val="24"/>
        </w:rPr>
        <w:t xml:space="preserve"> </w:t>
      </w:r>
    </w:p>
    <w:p w14:paraId="476EBFC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b/>
          <w:bCs/>
          <w:sz w:val="24"/>
          <w:szCs w:val="24"/>
        </w:rPr>
        <w:t>об изменении основания иска</w:t>
      </w:r>
      <w:r>
        <w:rPr>
          <w:sz w:val="24"/>
          <w:szCs w:val="24"/>
        </w:rPr>
        <w:t xml:space="preserve"> </w:t>
      </w:r>
    </w:p>
    <w:p w14:paraId="339B80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0BFD451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Арбитражном суде </w:t>
      </w:r>
      <w:r>
        <w:rPr>
          <w:sz w:val="24"/>
          <w:szCs w:val="24"/>
          <w:lang w:val="ru-RU"/>
        </w:rPr>
        <w:t>Брянской</w:t>
      </w:r>
      <w:r>
        <w:rPr>
          <w:sz w:val="24"/>
          <w:szCs w:val="24"/>
        </w:rPr>
        <w:t xml:space="preserve"> области рассматривается дело N А</w:t>
      </w:r>
      <w:r>
        <w:rPr>
          <w:rFonts w:hint="default"/>
          <w:sz w:val="24"/>
          <w:szCs w:val="24"/>
          <w:lang w:val="ru-RU"/>
        </w:rPr>
        <w:t>78</w:t>
      </w:r>
      <w:r>
        <w:rPr>
          <w:sz w:val="24"/>
          <w:szCs w:val="24"/>
        </w:rPr>
        <w:t>-</w:t>
      </w:r>
      <w:r>
        <w:rPr>
          <w:rFonts w:hint="default"/>
          <w:sz w:val="24"/>
          <w:szCs w:val="24"/>
          <w:lang w:val="ru-RU"/>
        </w:rPr>
        <w:t>4545</w:t>
      </w:r>
      <w:r>
        <w:rPr>
          <w:sz w:val="24"/>
          <w:szCs w:val="24"/>
        </w:rPr>
        <w:t>/20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по иску ООО "</w:t>
      </w:r>
      <w:r>
        <w:rPr>
          <w:sz w:val="24"/>
          <w:szCs w:val="24"/>
          <w:lang w:val="ru-RU"/>
        </w:rPr>
        <w:t>Март</w:t>
      </w:r>
      <w:r>
        <w:rPr>
          <w:sz w:val="24"/>
          <w:szCs w:val="24"/>
        </w:rPr>
        <w:t>" к ООО "</w:t>
      </w:r>
      <w:r>
        <w:rPr>
          <w:sz w:val="24"/>
          <w:szCs w:val="24"/>
          <w:lang w:val="ru-RU"/>
        </w:rPr>
        <w:t>Критон</w:t>
      </w:r>
      <w:r>
        <w:rPr>
          <w:sz w:val="24"/>
          <w:szCs w:val="24"/>
        </w:rPr>
        <w:t xml:space="preserve">". </w:t>
      </w:r>
    </w:p>
    <w:p w14:paraId="0282743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Истец просил взыскать долг </w:t>
      </w:r>
      <w:r>
        <w:rPr>
          <w:rFonts w:hint="default"/>
          <w:sz w:val="24"/>
          <w:szCs w:val="24"/>
          <w:lang w:val="ru-RU"/>
        </w:rPr>
        <w:t>140</w:t>
      </w:r>
      <w:r>
        <w:rPr>
          <w:sz w:val="24"/>
          <w:szCs w:val="24"/>
        </w:rPr>
        <w:t xml:space="preserve"> 000 руб. за охрану магазина ответчика в период с 01.</w:t>
      </w:r>
      <w:r>
        <w:rPr>
          <w:rFonts w:hint="default"/>
          <w:sz w:val="24"/>
          <w:szCs w:val="24"/>
          <w:lang w:val="ru-RU"/>
        </w:rPr>
        <w:t>09.</w:t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по 31.12.20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на основании договора от </w:t>
      </w:r>
      <w:r>
        <w:rPr>
          <w:rFonts w:hint="default"/>
          <w:sz w:val="24"/>
          <w:szCs w:val="24"/>
          <w:lang w:val="ru-RU"/>
        </w:rPr>
        <w:t>15.08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N 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Стороны определили, что договор действует до 31.12.20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и автоматически продлевается на год на тех же условиях, если ни одна из сторон не откажется от него. </w:t>
      </w:r>
    </w:p>
    <w:p w14:paraId="0EA4448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впоследствии выяснилось, что 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.01.20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истец и ответчик заключили новый договор N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, который предусматривал оказание тех же услуг по той же цене. Таким образом, истец оказывал неоплаченные услуги именно на основании договора N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. </w:t>
      </w:r>
    </w:p>
    <w:p w14:paraId="1EDC6C3F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</w:t>
      </w:r>
      <w:r>
        <w:rPr>
          <w:rStyle w:val="19"/>
        </w:rPr>
        <w:t xml:space="preserve">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"https://login.consultant.ru/link/?req=doc&amp;base=LAW&amp;n=520138&amp;dst=100283&amp;field=134&amp;date=16.04.2026" </w:instrText>
      </w:r>
      <w:r>
        <w:rPr>
          <w:rStyle w:val="19"/>
        </w:rPr>
        <w:fldChar w:fldCharType="separate"/>
      </w:r>
      <w:r>
        <w:rPr>
          <w:rStyle w:val="19"/>
        </w:rPr>
        <w:t>ч. 1 ст. 49</w:t>
      </w:r>
      <w:r>
        <w:rPr>
          <w:rStyle w:val="19"/>
        </w:rPr>
        <w:fldChar w:fldCharType="end"/>
      </w:r>
      <w:r>
        <w:rPr>
          <w:rStyle w:val="19"/>
        </w:rPr>
        <w:t xml:space="preserve"> Арбитр</w:t>
      </w:r>
      <w:r>
        <w:rPr>
          <w:sz w:val="24"/>
          <w:szCs w:val="24"/>
        </w:rPr>
        <w:t xml:space="preserve">ажного процессуального кодекса РФ заявляю об изменении основания иска и прошу взыскать задолженность на основании договора от 11.01.2024 N 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. </w:t>
      </w:r>
    </w:p>
    <w:p w14:paraId="2F9EC37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4144E4E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</w:p>
    <w:p w14:paraId="5BF69DE0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Уведомление о вручении ответчику копии заявления. </w:t>
      </w:r>
    </w:p>
    <w:p w14:paraId="217F36B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540" w:right="0" w:hanging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Исковое заявление в новой редакции. </w:t>
      </w:r>
    </w:p>
    <w:p w14:paraId="308CD92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14:paraId="12874D0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ООО "</w:t>
      </w:r>
      <w:r>
        <w:rPr>
          <w:sz w:val="24"/>
          <w:szCs w:val="24"/>
          <w:lang w:val="ru-RU"/>
        </w:rPr>
        <w:t>Март</w:t>
      </w:r>
      <w:r>
        <w:rPr>
          <w:sz w:val="24"/>
          <w:szCs w:val="24"/>
        </w:rPr>
        <w:t xml:space="preserve">" </w:t>
      </w:r>
    </w:p>
    <w:p w14:paraId="11870674">
      <w:r>
        <w:rPr>
          <w:sz w:val="24"/>
          <w:szCs w:val="24"/>
        </w:rPr>
        <w:t>по доверенности N 11 от </w:t>
      </w:r>
      <w:r>
        <w:rPr>
          <w:rFonts w:hint="default"/>
          <w:sz w:val="24"/>
          <w:szCs w:val="24"/>
          <w:lang w:val="ru-RU"/>
        </w:rPr>
        <w:t>20.01</w:t>
      </w:r>
      <w:r>
        <w:rPr>
          <w:sz w:val="24"/>
          <w:szCs w:val="24"/>
        </w:rPr>
        <w:t>.20</w:t>
      </w:r>
      <w:r>
        <w:rPr>
          <w:sz w:val="24"/>
          <w:szCs w:val="24"/>
          <w:lang w:val="ru-RU"/>
        </w:rPr>
        <w:t>хх</w:t>
      </w:r>
      <w:r>
        <w:rPr>
          <w:sz w:val="24"/>
          <w:szCs w:val="24"/>
        </w:rPr>
        <w:t xml:space="preserve"> ________________/</w:t>
      </w:r>
      <w:r>
        <w:rPr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  <w:lang w:val="ru-RU"/>
        </w:rPr>
        <w:t>.К. Жаркин</w:t>
      </w:r>
      <w:r>
        <w:rPr>
          <w:sz w:val="24"/>
          <w:szCs w:val="24"/>
        </w:rPr>
        <w:t> /</w:t>
      </w:r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4ED67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21863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03C3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2026-04-15T22:20:11Z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FD57611F3BEC429391AE30BB98046BCE_12</vt:lpwstr>
  </property>
</Properties>
</file>