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Исх. № 87-з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  <w:t>«21» декабря 2026 г.</w:t>
      </w:r>
      <w:bookmarkStart w:id="0" w:name="_GoBack"/>
      <w:bookmarkEnd w:id="0"/>
    </w:p>
    <w:p w:rsidR="004005F7" w:rsidRPr="004005F7" w:rsidRDefault="004005F7" w:rsidP="004005F7">
      <w:pPr>
        <w:shd w:val="clear" w:color="auto" w:fill="FFFFFF"/>
        <w:spacing w:after="0"/>
        <w:jc w:val="right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bCs/>
          <w:color w:val="0F1115"/>
          <w:sz w:val="20"/>
          <w:szCs w:val="24"/>
          <w:lang w:eastAsia="ru-RU"/>
        </w:rPr>
        <w:t>Генеральному директору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</w:r>
      <w:r w:rsidRPr="004005F7">
        <w:rPr>
          <w:rFonts w:eastAsia="Times New Roman" w:cs="Times New Roman"/>
          <w:bCs/>
          <w:color w:val="0F1115"/>
          <w:sz w:val="20"/>
          <w:szCs w:val="24"/>
          <w:lang w:eastAsia="ru-RU"/>
        </w:rPr>
        <w:t>ООО «</w:t>
      </w:r>
      <w:proofErr w:type="spellStart"/>
      <w:r w:rsidRPr="004005F7">
        <w:rPr>
          <w:rFonts w:eastAsia="Times New Roman" w:cs="Times New Roman"/>
          <w:bCs/>
          <w:color w:val="0F1115"/>
          <w:sz w:val="20"/>
          <w:szCs w:val="24"/>
          <w:lang w:eastAsia="ru-RU"/>
        </w:rPr>
        <w:t>Бетта</w:t>
      </w:r>
      <w:proofErr w:type="spellEnd"/>
      <w:r w:rsidRPr="004005F7">
        <w:rPr>
          <w:rFonts w:eastAsia="Times New Roman" w:cs="Times New Roman"/>
          <w:bCs/>
          <w:color w:val="0F1115"/>
          <w:sz w:val="20"/>
          <w:szCs w:val="24"/>
          <w:lang w:eastAsia="ru-RU"/>
        </w:rPr>
        <w:t>»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</w:r>
      <w:r w:rsidRPr="004005F7">
        <w:rPr>
          <w:rFonts w:eastAsia="Times New Roman" w:cs="Times New Roman"/>
          <w:bCs/>
          <w:color w:val="0F1115"/>
          <w:sz w:val="20"/>
          <w:szCs w:val="24"/>
          <w:lang w:eastAsia="ru-RU"/>
        </w:rPr>
        <w:t>Иванову И.И.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  <w:t xml:space="preserve">Юр. адрес: 123789, г. Москва, </w:t>
      </w:r>
    </w:p>
    <w:p w:rsidR="004005F7" w:rsidRPr="004005F7" w:rsidRDefault="004005F7" w:rsidP="004005F7">
      <w:pPr>
        <w:shd w:val="clear" w:color="auto" w:fill="FFFFFF"/>
        <w:spacing w:after="0"/>
        <w:jc w:val="right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пр-т Мира, д. 10, оф. 5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  <w:t>ИНН 7702987654 КПП 770201001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</w:r>
    </w:p>
    <w:p w:rsidR="004005F7" w:rsidRPr="004005F7" w:rsidRDefault="004005F7" w:rsidP="004005F7">
      <w:pPr>
        <w:shd w:val="clear" w:color="auto" w:fill="FFFFFF"/>
        <w:spacing w:after="0"/>
        <w:jc w:val="center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УВЕДОМЛЕНИЕ (ЗАЯВЛЕНИЕ)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</w: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о зачете встречных однородных требований</w:t>
      </w: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</w:p>
    <w:p w:rsidR="004005F7" w:rsidRPr="004005F7" w:rsidRDefault="004005F7" w:rsidP="004005F7">
      <w:pPr>
        <w:shd w:val="clear" w:color="auto" w:fill="FFFFFF"/>
        <w:spacing w:after="0"/>
        <w:jc w:val="center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Уважаемый Иван Иванович!</w:t>
      </w: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Настоящим уведомляю, что в соответствии со ст. 410 ГК РФ ООО «</w:t>
      </w:r>
      <w:proofErr w:type="spellStart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Закон.рф</w:t>
      </w:r>
      <w:proofErr w:type="spellEnd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» (далее – Сторона-1) заявляет о полном прекращении встречных однородных требований между ООО «</w:t>
      </w:r>
      <w:proofErr w:type="spellStart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Закон.рф</w:t>
      </w:r>
      <w:proofErr w:type="spellEnd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» и ООО «</w:t>
      </w:r>
      <w:proofErr w:type="spellStart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Бетта</w:t>
      </w:r>
      <w:proofErr w:type="spellEnd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» (далее – Сторона-2) на следующих условиях:</w:t>
      </w: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1. Основания возникновения требований Стороны-1 к Стороне-2:</w:t>
      </w: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В соответствии с Договором поставки № 45 от 15.10.2026 г. и УПД № 112 от 20.11.2026 г. ООО «</w:t>
      </w:r>
      <w:proofErr w:type="spellStart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Закон.рф</w:t>
      </w:r>
      <w:proofErr w:type="spellEnd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» (Поставщик) поставило, а ООО «</w:t>
      </w:r>
      <w:proofErr w:type="spellStart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Бетта</w:t>
      </w:r>
      <w:proofErr w:type="spellEnd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» (Покупатель) приняло товар, но не оплатило его.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  <w:t>Сумма задолженности ООО «</w:t>
      </w:r>
      <w:proofErr w:type="spellStart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Бетта</w:t>
      </w:r>
      <w:proofErr w:type="spellEnd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» перед ООО «</w:t>
      </w:r>
      <w:proofErr w:type="spellStart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Закон.рф</w:t>
      </w:r>
      <w:proofErr w:type="spellEnd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» составляет </w:t>
      </w: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250 000</w:t>
      </w:r>
      <w:r w:rsidRPr="004005F7">
        <w:rPr>
          <w:rFonts w:eastAsia="Times New Roman" w:cs="Times New Roman"/>
          <w:bCs/>
          <w:color w:val="0F1115"/>
          <w:sz w:val="20"/>
          <w:szCs w:val="24"/>
          <w:lang w:eastAsia="ru-RU"/>
        </w:rPr>
        <w:t xml:space="preserve"> (Двести пятьдесят тысяч) рублей 00 копеек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 xml:space="preserve">, в </w:t>
      </w:r>
      <w:proofErr w:type="spellStart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т.ч</w:t>
      </w:r>
      <w:proofErr w:type="spellEnd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. НДС 22%.</w:t>
      </w: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2. Основания возникновения требований Стороны-2 к Стороне-1: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  <w:t>В соответствии с Договором аренды № А-12 от 01.09.2026 г. и Актом оказанных услуг № 87 от 30.11.2026 г. ООО «</w:t>
      </w:r>
      <w:proofErr w:type="spellStart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Бетта</w:t>
      </w:r>
      <w:proofErr w:type="spellEnd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» (Арендодатель) оказало услуги по аренде помещения, а ООО «</w:t>
      </w:r>
      <w:proofErr w:type="spellStart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Закон.рф</w:t>
      </w:r>
      <w:proofErr w:type="spellEnd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» (Арендатор) не оплатило арендную плату за ноябрь 2026 года.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  <w:t>Сумма задолженности ООО «</w:t>
      </w:r>
      <w:proofErr w:type="spellStart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Закон.рф</w:t>
      </w:r>
      <w:proofErr w:type="spellEnd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» перед ООО «</w:t>
      </w:r>
      <w:proofErr w:type="spellStart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Бетта</w:t>
      </w:r>
      <w:proofErr w:type="spellEnd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» составляет </w:t>
      </w: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 xml:space="preserve">250 000 </w:t>
      </w:r>
      <w:r w:rsidRPr="004005F7">
        <w:rPr>
          <w:rFonts w:eastAsia="Times New Roman" w:cs="Times New Roman"/>
          <w:bCs/>
          <w:color w:val="0F1115"/>
          <w:sz w:val="20"/>
          <w:szCs w:val="24"/>
          <w:lang w:eastAsia="ru-RU"/>
        </w:rPr>
        <w:t>(Двести пятьдесят тысяч) рублей 00 копеек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 xml:space="preserve">, в </w:t>
      </w:r>
      <w:proofErr w:type="spellStart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т.ч</w:t>
      </w:r>
      <w:proofErr w:type="spellEnd"/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. НДС 22%.</w:t>
      </w: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3. Результат зачета: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  <w:t>Учитывая, что требования являются встречными, однородными (денежными и выраженными в рублях), срок их исполнения наступил, считаю обязательства сторон прекращенными полностью </w:t>
      </w: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с 21 декабря 2026 года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.</w:t>
      </w: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После проведения зачета взаимных требований на сумму </w:t>
      </w: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 xml:space="preserve">250 000 </w:t>
      </w:r>
      <w:r w:rsidRPr="004005F7">
        <w:rPr>
          <w:rFonts w:eastAsia="Times New Roman" w:cs="Times New Roman"/>
          <w:bCs/>
          <w:color w:val="0F1115"/>
          <w:sz w:val="20"/>
          <w:szCs w:val="24"/>
          <w:lang w:eastAsia="ru-RU"/>
        </w:rPr>
        <w:t>(Двести пятьдесят тысяч) рублей 00 копеек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 задолженность сторон друг перед другом считается погашенной. Претензий по указанным выше обязательствам стороны не имеют.</w:t>
      </w: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Прошу подтвердить получение настоящего заявления и отсутствие возражений путем подписания второго экземпляра настоящего уведомления или направления ответным письмом.</w:t>
      </w: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Приложение:</w:t>
      </w: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Копия Акта сверки взаимных расчетов по состоянию на 20.12.2026 г.</w:t>
      </w: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Генеральный директор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</w: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ООО «</w:t>
      </w:r>
      <w:proofErr w:type="spellStart"/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Закон.рф</w:t>
      </w:r>
      <w:proofErr w:type="spellEnd"/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»</w:t>
      </w: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____________________ / </w:t>
      </w: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Законов З.З.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 /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  <w:t>(подпись)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  <w:t>М.П.</w:t>
      </w:r>
    </w:p>
    <w:p w:rsidR="004005F7" w:rsidRPr="004005F7" w:rsidRDefault="004005F7" w:rsidP="004005F7">
      <w:pPr>
        <w:spacing w:after="0"/>
        <w:rPr>
          <w:rFonts w:eastAsia="Times New Roman" w:cs="Times New Roman"/>
          <w:sz w:val="20"/>
          <w:szCs w:val="24"/>
          <w:lang w:eastAsia="ru-RU"/>
        </w:rPr>
      </w:pP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От</w:t>
      </w:r>
      <w:r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метка о получении контрагентом ООО «</w:t>
      </w:r>
      <w:proofErr w:type="spellStart"/>
      <w:r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Бетта</w:t>
      </w:r>
      <w:proofErr w:type="spellEnd"/>
      <w:r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»</w:t>
      </w: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:</w:t>
      </w:r>
    </w:p>
    <w:p w:rsid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Уведомление о зачете встречных однородных требований от 21.12.2026 г. № 87-з получено, возражений по сумме и существу требований не имею.</w:t>
      </w: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</w:p>
    <w:p w:rsidR="004005F7" w:rsidRPr="004005F7" w:rsidRDefault="004005F7" w:rsidP="004005F7">
      <w:pPr>
        <w:shd w:val="clear" w:color="auto" w:fill="FFFFFF"/>
        <w:spacing w:after="0"/>
        <w:rPr>
          <w:rFonts w:eastAsia="Times New Roman" w:cs="Times New Roman"/>
          <w:color w:val="0F1115"/>
          <w:sz w:val="20"/>
          <w:szCs w:val="24"/>
          <w:lang w:eastAsia="ru-RU"/>
        </w:rPr>
      </w:pP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Генеральный директор ООО «</w:t>
      </w:r>
      <w:proofErr w:type="spellStart"/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Бетта</w:t>
      </w:r>
      <w:proofErr w:type="spellEnd"/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»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  <w:t>____________________ / </w:t>
      </w:r>
      <w:r w:rsidRPr="004005F7">
        <w:rPr>
          <w:rFonts w:eastAsia="Times New Roman" w:cs="Times New Roman"/>
          <w:b/>
          <w:bCs/>
          <w:color w:val="0F1115"/>
          <w:sz w:val="20"/>
          <w:szCs w:val="24"/>
          <w:lang w:eastAsia="ru-RU"/>
        </w:rPr>
        <w:t>Иванов И.И.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t> /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  <w:t>(подпись)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  <w:t>«___» _____________ 2026 г.</w:t>
      </w:r>
      <w:r w:rsidRPr="004005F7">
        <w:rPr>
          <w:rFonts w:eastAsia="Times New Roman" w:cs="Times New Roman"/>
          <w:color w:val="0F1115"/>
          <w:sz w:val="20"/>
          <w:szCs w:val="24"/>
          <w:lang w:eastAsia="ru-RU"/>
        </w:rPr>
        <w:br/>
        <w:t>М.П.</w:t>
      </w:r>
    </w:p>
    <w:p w:rsidR="00F12C76" w:rsidRPr="004005F7" w:rsidRDefault="00F12C76" w:rsidP="004005F7">
      <w:pPr>
        <w:spacing w:after="0"/>
        <w:ind w:firstLine="709"/>
        <w:jc w:val="both"/>
        <w:rPr>
          <w:rFonts w:cs="Times New Roman"/>
          <w:sz w:val="22"/>
        </w:rPr>
      </w:pPr>
    </w:p>
    <w:sectPr w:rsidR="00F12C76" w:rsidRPr="004005F7" w:rsidSect="004005F7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880" w:rsidRDefault="00917880" w:rsidP="004005F7">
      <w:pPr>
        <w:spacing w:after="0"/>
      </w:pPr>
      <w:r>
        <w:separator/>
      </w:r>
    </w:p>
  </w:endnote>
  <w:endnote w:type="continuationSeparator" w:id="0">
    <w:p w:rsidR="00917880" w:rsidRDefault="00917880" w:rsidP="004005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880" w:rsidRDefault="00917880" w:rsidP="004005F7">
      <w:pPr>
        <w:spacing w:after="0"/>
      </w:pPr>
      <w:r>
        <w:separator/>
      </w:r>
    </w:p>
  </w:footnote>
  <w:footnote w:type="continuationSeparator" w:id="0">
    <w:p w:rsidR="00917880" w:rsidRDefault="00917880" w:rsidP="004005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5F7" w:rsidRDefault="004005F7" w:rsidP="004005F7">
    <w:pPr>
      <w:shd w:val="clear" w:color="auto" w:fill="FFFFFF"/>
      <w:spacing w:before="240" w:after="240"/>
      <w:jc w:val="center"/>
    </w:pPr>
    <w:r w:rsidRPr="004005F7">
      <w:rPr>
        <w:rFonts w:eastAsia="Times New Roman" w:cs="Times New Roman"/>
        <w:b/>
        <w:bCs/>
        <w:color w:val="0F1115"/>
        <w:sz w:val="22"/>
        <w:szCs w:val="24"/>
        <w:lang w:eastAsia="ru-RU"/>
      </w:rPr>
      <w:t>Общество с ограниченной ответственностью «</w:t>
    </w:r>
    <w:proofErr w:type="spellStart"/>
    <w:r w:rsidRPr="004005F7">
      <w:rPr>
        <w:rFonts w:eastAsia="Times New Roman" w:cs="Times New Roman"/>
        <w:b/>
        <w:bCs/>
        <w:color w:val="0F1115"/>
        <w:sz w:val="22"/>
        <w:szCs w:val="24"/>
        <w:lang w:eastAsia="ru-RU"/>
      </w:rPr>
      <w:t>Закон.рф</w:t>
    </w:r>
    <w:proofErr w:type="spellEnd"/>
    <w:r w:rsidRPr="004005F7">
      <w:rPr>
        <w:rFonts w:eastAsia="Times New Roman" w:cs="Times New Roman"/>
        <w:b/>
        <w:bCs/>
        <w:color w:val="0F1115"/>
        <w:sz w:val="22"/>
        <w:szCs w:val="24"/>
        <w:lang w:eastAsia="ru-RU"/>
      </w:rPr>
      <w:t>»</w:t>
    </w:r>
    <w:r w:rsidRPr="004005F7">
      <w:rPr>
        <w:rFonts w:eastAsia="Times New Roman" w:cs="Times New Roman"/>
        <w:color w:val="0F1115"/>
        <w:sz w:val="22"/>
        <w:szCs w:val="24"/>
        <w:lang w:eastAsia="ru-RU"/>
      </w:rPr>
      <w:br/>
      <w:t>Юридический адрес: 123456, г. Москва, ул. Правды, д.</w:t>
    </w:r>
    <w:r>
      <w:rPr>
        <w:rFonts w:eastAsia="Times New Roman" w:cs="Times New Roman"/>
        <w:color w:val="0F1115"/>
        <w:sz w:val="22"/>
        <w:szCs w:val="24"/>
        <w:lang w:eastAsia="ru-RU"/>
      </w:rPr>
      <w:t xml:space="preserve"> 1</w:t>
    </w:r>
    <w:r>
      <w:rPr>
        <w:rFonts w:eastAsia="Times New Roman" w:cs="Times New Roman"/>
        <w:color w:val="0F1115"/>
        <w:sz w:val="22"/>
        <w:szCs w:val="24"/>
        <w:lang w:eastAsia="ru-RU"/>
      </w:rPr>
      <w:br/>
      <w:t>ИНН 7701123456 КПП 770101001</w:t>
    </w:r>
    <w:r w:rsidRPr="004005F7">
      <w:rPr>
        <w:rFonts w:eastAsia="Times New Roman" w:cs="Times New Roman"/>
        <w:color w:val="0F1115"/>
        <w:sz w:val="22"/>
        <w:szCs w:val="24"/>
        <w:lang w:eastAsia="ru-RU"/>
      </w:rPr>
      <w:br/>
      <w:t>Тел.: +7 (495) 123-45-67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F748A"/>
    <w:multiLevelType w:val="multilevel"/>
    <w:tmpl w:val="62BE9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F7"/>
    <w:rsid w:val="004005F7"/>
    <w:rsid w:val="006C0B77"/>
    <w:rsid w:val="008242FF"/>
    <w:rsid w:val="00870751"/>
    <w:rsid w:val="00917880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2607"/>
  <w15:chartTrackingRefBased/>
  <w15:docId w15:val="{4A661D8B-E38D-4B14-818F-EEBEA591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005F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005F7"/>
    <w:rPr>
      <w:b/>
      <w:bCs/>
    </w:rPr>
  </w:style>
  <w:style w:type="paragraph" w:styleId="a4">
    <w:name w:val="header"/>
    <w:basedOn w:val="a"/>
    <w:link w:val="a5"/>
    <w:uiPriority w:val="99"/>
    <w:unhideWhenUsed/>
    <w:rsid w:val="004005F7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4005F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005F7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4005F7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40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2026-03-08T06:38:00Z</dcterms:created>
  <dcterms:modified xsi:type="dcterms:W3CDTF">2026-03-08T06:44:00Z</dcterms:modified>
</cp:coreProperties>
</file>